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  <w:tab/>
        <w:tab/>
        <w:tab/>
        <w:tab/>
        <w:tab/>
        <w:t xml:space="preserve">                     Adoption Checklist for Animals in Foster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8663" cy="891492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663" cy="8914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3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Prior to Meet-and-Greet: </w:t>
      </w:r>
    </w:p>
    <w:p w:rsidR="00000000" w:rsidDel="00000000" w:rsidP="00000000" w:rsidRDefault="00000000" w:rsidRPr="00000000" w14:paraId="00000005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Confirm application has been submitted and approved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Age 21 and older</w:t>
      </w:r>
    </w:p>
    <w:p w:rsidR="00000000" w:rsidDel="00000000" w:rsidP="00000000" w:rsidRDefault="00000000" w:rsidRPr="00000000" w14:paraId="00000008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Confirm animal of interest is available</w:t>
      </w:r>
    </w:p>
    <w:p w:rsidR="00000000" w:rsidDel="00000000" w:rsidP="00000000" w:rsidRDefault="00000000" w:rsidRPr="00000000" w14:paraId="0000000A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Review all notes listed in ShelterLuv within animal’s profile, with the exception of those marked “private”</w:t>
      </w:r>
    </w:p>
    <w:p w:rsidR="00000000" w:rsidDel="00000000" w:rsidP="00000000" w:rsidRDefault="00000000" w:rsidRPr="00000000" w14:paraId="0000000C">
      <w:pPr>
        <w:numPr>
          <w:ilvl w:val="1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an animal has a return form on file, return information must be disclosed in its entirety</w:t>
      </w:r>
    </w:p>
    <w:p w:rsidR="00000000" w:rsidDel="00000000" w:rsidP="00000000" w:rsidRDefault="00000000" w:rsidRPr="00000000" w14:paraId="0000000D">
      <w:pPr>
        <w:numPr>
          <w:ilvl w:val="1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Any medical notes must be disclosed in their entirety</w:t>
      </w:r>
    </w:p>
    <w:p w:rsidR="00000000" w:rsidDel="00000000" w:rsidP="00000000" w:rsidRDefault="00000000" w:rsidRPr="00000000" w14:paraId="0000000E">
      <w:pPr>
        <w:numPr>
          <w:ilvl w:val="1"/>
          <w:numId w:val="6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Any behavioral notes must be disclosed in their entirely </w:t>
      </w:r>
    </w:p>
    <w:p w:rsidR="00000000" w:rsidDel="00000000" w:rsidP="00000000" w:rsidRDefault="00000000" w:rsidRPr="00000000" w14:paraId="0000000F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During Meet-and-Greet:</w:t>
      </w:r>
    </w:p>
    <w:p w:rsidR="00000000" w:rsidDel="00000000" w:rsidP="00000000" w:rsidRDefault="00000000" w:rsidRPr="00000000" w14:paraId="00000011">
      <w:pPr>
        <w:ind w:left="0" w:firstLine="0"/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Foster checks and validates photo ID from applicant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Photo of ID sent to Foster team via email 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After Meet-and-Greet/Completing Adoption</w:t>
      </w:r>
    </w:p>
    <w:p w:rsidR="00000000" w:rsidDel="00000000" w:rsidP="00000000" w:rsidRDefault="00000000" w:rsidRPr="00000000" w14:paraId="00000016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Confirm all medical, behavioral, and return form history has been discussed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Discuss total costs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$90 adoption fee; unless animal and applicant qualify for the “Seniors for Seniors” program or a fee-waived event is occurring. If a fee-waived event, animals 6 months of age and older qualify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Final vetting charges; cost will be dependent on what the animal still needs 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Email adopter the following: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Adoption contract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Rabies certificate </w:t>
      </w:r>
    </w:p>
    <w:p w:rsidR="00000000" w:rsidDel="00000000" w:rsidP="00000000" w:rsidRDefault="00000000" w:rsidRPr="00000000" w14:paraId="00000020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Medical history</w:t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Collect payment (credit and cash accepted)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Push payment text from ShelterLuv if virtual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Collect payment through ShelterLuv or cash if in person 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Thank Adopter if donation is given during checkout </w:t>
      </w:r>
    </w:p>
    <w:p w:rsidR="00000000" w:rsidDel="00000000" w:rsidP="00000000" w:rsidRDefault="00000000" w:rsidRPr="00000000" w14:paraId="00000026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If vetting is needed, confirm which partner vet Adopter would like to use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Ruth Helen Wolf </w:t>
      </w:r>
    </w:p>
    <w:p w:rsidR="00000000" w:rsidDel="00000000" w:rsidP="00000000" w:rsidRDefault="00000000" w:rsidRPr="00000000" w14:paraId="0000002B">
      <w:pPr>
        <w:ind w:left="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Animal Medical Center of Skokie </w:t>
      </w:r>
    </w:p>
    <w:p w:rsidR="00000000" w:rsidDel="00000000" w:rsidP="00000000" w:rsidRDefault="00000000" w:rsidRPr="00000000" w14:paraId="0000002D">
      <w:pPr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Coordinate drop-off for Foster to vet and pick-up for Adopter from vet</w:t>
      </w:r>
    </w:p>
    <w:p w:rsidR="00000000" w:rsidDel="00000000" w:rsidP="00000000" w:rsidRDefault="00000000" w:rsidRPr="00000000" w14:paraId="0000002F">
      <w:pPr>
        <w:ind w:left="144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Coordinate drop-off at shelter for Foster, then pick-up for Adopter 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vetting is not needed</w:t>
      </w:r>
    </w:p>
    <w:p w:rsidR="00000000" w:rsidDel="00000000" w:rsidP="00000000" w:rsidRDefault="00000000" w:rsidRPr="00000000" w14:paraId="00000034">
      <w:pPr>
        <w:numPr>
          <w:ilvl w:val="2"/>
          <w:numId w:val="3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Foster to coordinate pick-up from home</w:t>
      </w:r>
    </w:p>
    <w:p w:rsidR="00000000" w:rsidDel="00000000" w:rsidP="00000000" w:rsidRDefault="00000000" w:rsidRPr="00000000" w14:paraId="00000035">
      <w:pPr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OR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Coordinate drop-off at shelter for Foster, then pick-up for Adopter </w:t>
      </w:r>
    </w:p>
    <w:p w:rsidR="00000000" w:rsidDel="00000000" w:rsidP="00000000" w:rsidRDefault="00000000" w:rsidRPr="00000000" w14:paraId="00000037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Provide adopter with resources</w:t>
      </w:r>
    </w:p>
    <w:p w:rsidR="00000000" w:rsidDel="00000000" w:rsidP="00000000" w:rsidRDefault="00000000" w:rsidRPr="00000000" w14:paraId="00000039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Cats</w:t>
      </w:r>
    </w:p>
    <w:p w:rsidR="00000000" w:rsidDel="00000000" w:rsidP="00000000" w:rsidRDefault="00000000" w:rsidRPr="00000000" w14:paraId="0000003A">
      <w:pPr>
        <w:numPr>
          <w:ilvl w:val="2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“First 30 Days” handout</w:t>
      </w:r>
    </w:p>
    <w:p w:rsidR="00000000" w:rsidDel="00000000" w:rsidP="00000000" w:rsidRDefault="00000000" w:rsidRPr="00000000" w14:paraId="0000003B">
      <w:pPr>
        <w:numPr>
          <w:ilvl w:val="2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“Cat Hazards” handout</w:t>
      </w:r>
    </w:p>
    <w:p w:rsidR="00000000" w:rsidDel="00000000" w:rsidP="00000000" w:rsidRDefault="00000000" w:rsidRPr="00000000" w14:paraId="0000003C">
      <w:pPr>
        <w:numPr>
          <w:ilvl w:val="2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“How to Find a Lost Cat” handout</w:t>
      </w:r>
    </w:p>
    <w:p w:rsidR="00000000" w:rsidDel="00000000" w:rsidP="00000000" w:rsidRDefault="00000000" w:rsidRPr="00000000" w14:paraId="0000003D">
      <w:pPr>
        <w:numPr>
          <w:ilvl w:val="2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“Multiple Cats Introduction” handout</w:t>
      </w:r>
    </w:p>
    <w:p w:rsidR="00000000" w:rsidDel="00000000" w:rsidP="00000000" w:rsidRDefault="00000000" w:rsidRPr="00000000" w14:paraId="0000003E">
      <w:pPr>
        <w:numPr>
          <w:ilvl w:val="2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“Kitten” handout</w:t>
      </w:r>
    </w:p>
    <w:p w:rsidR="00000000" w:rsidDel="00000000" w:rsidP="00000000" w:rsidRDefault="00000000" w:rsidRPr="00000000" w14:paraId="0000003F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Dogs</w:t>
      </w:r>
    </w:p>
    <w:p w:rsidR="00000000" w:rsidDel="00000000" w:rsidP="00000000" w:rsidRDefault="00000000" w:rsidRPr="00000000" w14:paraId="00000040">
      <w:pPr>
        <w:numPr>
          <w:ilvl w:val="2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“First 30 Days” handout</w:t>
      </w:r>
    </w:p>
    <w:p w:rsidR="00000000" w:rsidDel="00000000" w:rsidP="00000000" w:rsidRDefault="00000000" w:rsidRPr="00000000" w14:paraId="00000041">
      <w:pPr>
        <w:numPr>
          <w:ilvl w:val="2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“House-training Dogs and Puppies” handout</w:t>
      </w:r>
    </w:p>
    <w:p w:rsidR="00000000" w:rsidDel="00000000" w:rsidP="00000000" w:rsidRDefault="00000000" w:rsidRPr="00000000" w14:paraId="00000042">
      <w:pPr>
        <w:numPr>
          <w:ilvl w:val="2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“Separation Anxiety” handout</w:t>
      </w:r>
    </w:p>
    <w:p w:rsidR="00000000" w:rsidDel="00000000" w:rsidP="00000000" w:rsidRDefault="00000000" w:rsidRPr="00000000" w14:paraId="00000043">
      <w:pPr>
        <w:numPr>
          <w:ilvl w:val="2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“How to Crate Train Your Dog” handout</w:t>
      </w:r>
    </w:p>
    <w:p w:rsidR="00000000" w:rsidDel="00000000" w:rsidP="00000000" w:rsidRDefault="00000000" w:rsidRPr="00000000" w14:paraId="00000044">
      <w:pPr>
        <w:numPr>
          <w:ilvl w:val="2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“Dog Enrichment” handout</w:t>
      </w:r>
    </w:p>
    <w:p w:rsidR="00000000" w:rsidDel="00000000" w:rsidP="00000000" w:rsidRDefault="00000000" w:rsidRPr="00000000" w14:paraId="00000045">
      <w:pPr>
        <w:numPr>
          <w:ilvl w:val="2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“Shy and Fearful Dogs” handout</w:t>
      </w:r>
    </w:p>
    <w:p w:rsidR="00000000" w:rsidDel="00000000" w:rsidP="00000000" w:rsidRDefault="00000000" w:rsidRPr="00000000" w14:paraId="00000046">
      <w:pPr>
        <w:numPr>
          <w:ilvl w:val="2"/>
          <w:numId w:val="4"/>
        </w:numPr>
        <w:ind w:left="216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“Dog Aggression” handout </w:t>
      </w:r>
    </w:p>
    <w:p w:rsidR="00000000" w:rsidDel="00000000" w:rsidP="00000000" w:rsidRDefault="00000000" w:rsidRPr="00000000" w14:paraId="00000047">
      <w:pPr>
        <w:ind w:left="21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Thank adopter and ensure they know about:</w:t>
      </w:r>
    </w:p>
    <w:p w:rsidR="00000000" w:rsidDel="00000000" w:rsidP="00000000" w:rsidRDefault="00000000" w:rsidRPr="00000000" w14:paraId="00000049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2 weeks of aftercare provided at our partnering vets, free of charge</w:t>
      </w:r>
    </w:p>
    <w:p w:rsidR="00000000" w:rsidDel="00000000" w:rsidP="00000000" w:rsidRDefault="00000000" w:rsidRPr="00000000" w14:paraId="0000004A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If it isn’t the right fit, per adoption contract, they must be returned to Orphans of the Storm</w:t>
      </w:r>
    </w:p>
    <w:p w:rsidR="00000000" w:rsidDel="00000000" w:rsidP="00000000" w:rsidRDefault="00000000" w:rsidRPr="00000000" w14:paraId="0000004B">
      <w:pPr>
        <w:numPr>
          <w:ilvl w:val="1"/>
          <w:numId w:val="4"/>
        </w:numPr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How to register a microchip </w:t>
      </w:r>
    </w:p>
    <w:p w:rsidR="00000000" w:rsidDel="00000000" w:rsidP="00000000" w:rsidRDefault="00000000" w:rsidRPr="00000000" w14:paraId="0000004C">
      <w:pPr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