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055" w:rsidRPr="006C6A71" w:rsidRDefault="00BB7F9E" w:rsidP="006C6A71">
      <w:pPr>
        <w:pStyle w:val="Heading1"/>
        <w:ind w:left="0" w:firstLine="0"/>
        <w:jc w:val="center"/>
        <w:rPr>
          <w:sz w:val="36"/>
        </w:rPr>
      </w:pPr>
      <w:r>
        <w:rPr>
          <w:sz w:val="36"/>
        </w:rPr>
        <w:t>Euthanasia</w:t>
      </w:r>
      <w:r w:rsidR="007C7545">
        <w:rPr>
          <w:sz w:val="36"/>
        </w:rPr>
        <w:t xml:space="preserve"> </w:t>
      </w:r>
    </w:p>
    <w:p w:rsidR="006C6A71" w:rsidRPr="006C6A71" w:rsidRDefault="006C6A71" w:rsidP="006C6A71">
      <w:pPr>
        <w:pStyle w:val="Title"/>
        <w:rPr>
          <w:sz w:val="28"/>
        </w:rPr>
      </w:pPr>
      <w:r w:rsidRPr="006C6A71">
        <w:rPr>
          <w:sz w:val="28"/>
        </w:rPr>
        <w:t>Purpose</w:t>
      </w:r>
    </w:p>
    <w:p w:rsidR="00B26957" w:rsidRDefault="00BB7F9E" w:rsidP="00B26957">
      <w:pPr>
        <w:ind w:firstLine="0"/>
      </w:pPr>
      <w:r>
        <w:t xml:space="preserve">To </w:t>
      </w:r>
      <w:r w:rsidR="001970C6">
        <w:t>identify and mark a horse for euthanasia</w:t>
      </w:r>
      <w:r w:rsidR="009B688B">
        <w:t xml:space="preserve"> and to ensure any </w:t>
      </w:r>
      <w:r w:rsidR="007E6521">
        <w:t>horse</w:t>
      </w:r>
      <w:r w:rsidR="009B688B">
        <w:t xml:space="preserve"> requiring euthanasia is correctly added to the euthanasia list.  </w:t>
      </w:r>
      <w:r w:rsidR="001970C6">
        <w:t>The DFL</w:t>
      </w:r>
      <w:r>
        <w:t xml:space="preserve"> </w:t>
      </w:r>
      <w:r w:rsidR="009B688B">
        <w:t xml:space="preserve">Equine Evaluation Criteria </w:t>
      </w:r>
      <w:r w:rsidR="004F5109">
        <w:t>shal</w:t>
      </w:r>
      <w:r w:rsidR="009B688B">
        <w:t>l be used to determine if a horse qualifies for euthanasia.</w:t>
      </w:r>
    </w:p>
    <w:p w:rsidR="009219C3" w:rsidRDefault="009219C3" w:rsidP="006C6A71">
      <w:bookmarkStart w:id="0" w:name="_GoBack"/>
      <w:bookmarkEnd w:id="0"/>
    </w:p>
    <w:p w:rsidR="006C6A71" w:rsidRDefault="000A5CFF" w:rsidP="006C6A71">
      <w:pPr>
        <w:pStyle w:val="Title"/>
        <w:rPr>
          <w:sz w:val="28"/>
        </w:rPr>
      </w:pPr>
      <w:r>
        <w:rPr>
          <w:sz w:val="28"/>
        </w:rPr>
        <w:t>Responsibilities/</w:t>
      </w:r>
      <w:r w:rsidR="006C6A71" w:rsidRPr="006C6A71">
        <w:rPr>
          <w:sz w:val="28"/>
        </w:rPr>
        <w:t>Scope</w:t>
      </w:r>
    </w:p>
    <w:p w:rsidR="009B688B" w:rsidRPr="00607A5F" w:rsidRDefault="009A7504" w:rsidP="009B688B">
      <w:pPr>
        <w:ind w:firstLine="0"/>
        <w:rPr>
          <w:rFonts w:cstheme="minorHAnsi"/>
        </w:rPr>
      </w:pPr>
      <w:r w:rsidRPr="00607A5F">
        <w:rPr>
          <w:rFonts w:cstheme="minorHAnsi"/>
        </w:rPr>
        <w:t xml:space="preserve">All personnel are responsible for following the euthanasia procedure.  All euthanasia will be performed by a licensed veterinarian.  Euthanasia must be approved by the Equine Center Manager or the Vice President of Field and Equine Services.  </w:t>
      </w:r>
    </w:p>
    <w:p w:rsidR="009219C3" w:rsidRDefault="009219C3" w:rsidP="006C6A71"/>
    <w:p w:rsidR="009219C3" w:rsidRDefault="009219C3" w:rsidP="009219C3">
      <w:pPr>
        <w:pStyle w:val="Title"/>
        <w:rPr>
          <w:sz w:val="28"/>
          <w:szCs w:val="28"/>
        </w:rPr>
      </w:pPr>
      <w:r w:rsidRPr="009219C3">
        <w:rPr>
          <w:sz w:val="28"/>
          <w:szCs w:val="28"/>
        </w:rPr>
        <w:t>Procedures</w:t>
      </w:r>
    </w:p>
    <w:p w:rsidR="007E6521" w:rsidRPr="007E6521" w:rsidRDefault="007E6521" w:rsidP="007E6521">
      <w:pPr>
        <w:tabs>
          <w:tab w:val="left" w:pos="1080"/>
        </w:tabs>
        <w:autoSpaceDE w:val="0"/>
        <w:autoSpaceDN w:val="0"/>
        <w:adjustRightInd w:val="0"/>
        <w:ind w:right="720"/>
        <w:rPr>
          <w:rFonts w:cs="Arial"/>
          <w:szCs w:val="20"/>
        </w:rPr>
      </w:pPr>
      <w:r>
        <w:rPr>
          <w:u w:val="single"/>
        </w:rPr>
        <w:t>Euthanasia Identification</w:t>
      </w:r>
      <w:r w:rsidR="00003CBB">
        <w:t xml:space="preserve"> </w:t>
      </w:r>
    </w:p>
    <w:p w:rsidR="007E6521" w:rsidRPr="007E6521" w:rsidRDefault="007E6521" w:rsidP="007E6521">
      <w:pPr>
        <w:pStyle w:val="ListParagraph"/>
        <w:tabs>
          <w:tab w:val="left" w:pos="1080"/>
        </w:tabs>
        <w:autoSpaceDE w:val="0"/>
        <w:autoSpaceDN w:val="0"/>
        <w:adjustRightInd w:val="0"/>
        <w:ind w:left="1470" w:right="720" w:firstLine="0"/>
        <w:rPr>
          <w:rFonts w:cs="Arial"/>
          <w:szCs w:val="20"/>
        </w:rPr>
      </w:pPr>
    </w:p>
    <w:p w:rsidR="009B688B" w:rsidRDefault="009B688B" w:rsidP="009B688B">
      <w:pPr>
        <w:pStyle w:val="ListParagraph"/>
        <w:numPr>
          <w:ilvl w:val="0"/>
          <w:numId w:val="20"/>
        </w:numPr>
        <w:tabs>
          <w:tab w:val="left" w:pos="1080"/>
        </w:tabs>
        <w:autoSpaceDE w:val="0"/>
        <w:autoSpaceDN w:val="0"/>
        <w:adjustRightInd w:val="0"/>
        <w:ind w:right="720"/>
        <w:rPr>
          <w:rFonts w:cs="Arial"/>
          <w:szCs w:val="20"/>
        </w:rPr>
      </w:pPr>
      <w:r w:rsidRPr="006C267B">
        <w:rPr>
          <w:rFonts w:cs="Arial"/>
          <w:szCs w:val="20"/>
        </w:rPr>
        <w:t xml:space="preserve">Once a </w:t>
      </w:r>
      <w:r w:rsidR="007E6521">
        <w:rPr>
          <w:rFonts w:cs="Arial"/>
          <w:szCs w:val="20"/>
        </w:rPr>
        <w:t>horse</w:t>
      </w:r>
      <w:r w:rsidRPr="006C267B">
        <w:rPr>
          <w:rFonts w:cs="Arial"/>
          <w:szCs w:val="20"/>
        </w:rPr>
        <w:t xml:space="preserve"> has been deemed </w:t>
      </w:r>
      <w:r>
        <w:rPr>
          <w:rFonts w:cs="Arial"/>
          <w:szCs w:val="20"/>
        </w:rPr>
        <w:t>unhealthy or untreatable</w:t>
      </w:r>
      <w:r w:rsidRPr="006C267B">
        <w:rPr>
          <w:rFonts w:cs="Arial"/>
          <w:szCs w:val="20"/>
        </w:rPr>
        <w:t xml:space="preserve"> by a manager, supervisor, or a staff person c</w:t>
      </w:r>
      <w:r>
        <w:rPr>
          <w:rFonts w:cs="Arial"/>
          <w:szCs w:val="20"/>
        </w:rPr>
        <w:t xml:space="preserve">ertified to perform evaluations, using the Definitions and Standards in Equine Evaluation, </w:t>
      </w:r>
      <w:r w:rsidR="00975A95">
        <w:rPr>
          <w:rFonts w:cs="Arial"/>
          <w:szCs w:val="20"/>
        </w:rPr>
        <w:t xml:space="preserve">OR has been immediately approved by the attending Veterinarian and on-duty manager or supervisor, </w:t>
      </w:r>
      <w:r w:rsidRPr="006C267B">
        <w:rPr>
          <w:rFonts w:cs="Arial"/>
          <w:szCs w:val="20"/>
        </w:rPr>
        <w:t xml:space="preserve">the reason will be marked on the </w:t>
      </w:r>
      <w:r w:rsidR="00975A95">
        <w:rPr>
          <w:rFonts w:cs="Arial"/>
          <w:szCs w:val="20"/>
        </w:rPr>
        <w:t>s</w:t>
      </w:r>
      <w:r>
        <w:rPr>
          <w:rFonts w:cs="Arial"/>
          <w:szCs w:val="20"/>
        </w:rPr>
        <w:t>tall</w:t>
      </w:r>
      <w:r w:rsidRPr="006C267B">
        <w:rPr>
          <w:rFonts w:cs="Arial"/>
          <w:szCs w:val="20"/>
        </w:rPr>
        <w:t xml:space="preserve"> card.  </w:t>
      </w:r>
      <w:r w:rsidRPr="009A7504">
        <w:rPr>
          <w:rFonts w:cs="Arial"/>
          <w:szCs w:val="20"/>
        </w:rPr>
        <w:t xml:space="preserve">For example, a </w:t>
      </w:r>
      <w:r w:rsidR="007E6521" w:rsidRPr="009A7504">
        <w:rPr>
          <w:rFonts w:cs="Arial"/>
          <w:szCs w:val="20"/>
        </w:rPr>
        <w:t>horse</w:t>
      </w:r>
      <w:r w:rsidRPr="009A7504">
        <w:rPr>
          <w:rFonts w:cs="Arial"/>
          <w:szCs w:val="20"/>
        </w:rPr>
        <w:t xml:space="preserve"> that is being marked for euthanasia for aggressive behaviors will be assigned the category of U/U Eval/</w:t>
      </w:r>
      <w:proofErr w:type="spellStart"/>
      <w:r w:rsidRPr="009A7504">
        <w:rPr>
          <w:rFonts w:cs="Arial"/>
          <w:szCs w:val="20"/>
        </w:rPr>
        <w:t>Agg</w:t>
      </w:r>
      <w:proofErr w:type="spellEnd"/>
      <w:r w:rsidRPr="009A7504">
        <w:rPr>
          <w:rFonts w:cs="Arial"/>
          <w:szCs w:val="20"/>
        </w:rPr>
        <w:t>.</w:t>
      </w:r>
      <w:r w:rsidRPr="006C267B">
        <w:rPr>
          <w:rFonts w:cs="Arial"/>
          <w:szCs w:val="20"/>
        </w:rPr>
        <w:t xml:space="preserve">  This category will be placed on the </w:t>
      </w:r>
      <w:r>
        <w:rPr>
          <w:rFonts w:cs="Arial"/>
          <w:szCs w:val="20"/>
        </w:rPr>
        <w:t>stall</w:t>
      </w:r>
      <w:r w:rsidRPr="006C267B">
        <w:rPr>
          <w:rFonts w:cs="Arial"/>
          <w:szCs w:val="20"/>
        </w:rPr>
        <w:t xml:space="preserve"> card. </w:t>
      </w:r>
    </w:p>
    <w:p w:rsidR="009B688B" w:rsidRPr="006C267B" w:rsidRDefault="009B688B" w:rsidP="009B688B">
      <w:pPr>
        <w:pStyle w:val="ListParagraph"/>
        <w:tabs>
          <w:tab w:val="left" w:pos="1080"/>
        </w:tabs>
        <w:autoSpaceDE w:val="0"/>
        <w:autoSpaceDN w:val="0"/>
        <w:adjustRightInd w:val="0"/>
        <w:ind w:left="1470" w:right="720" w:firstLine="0"/>
        <w:rPr>
          <w:rFonts w:cs="Arial"/>
          <w:szCs w:val="20"/>
        </w:rPr>
      </w:pPr>
    </w:p>
    <w:p w:rsidR="00F23856" w:rsidRDefault="009A7504" w:rsidP="0075213A">
      <w:pPr>
        <w:pStyle w:val="ListParagraph"/>
        <w:numPr>
          <w:ilvl w:val="0"/>
          <w:numId w:val="20"/>
        </w:numPr>
        <w:tabs>
          <w:tab w:val="left" w:pos="1080"/>
        </w:tabs>
        <w:autoSpaceDE w:val="0"/>
        <w:autoSpaceDN w:val="0"/>
        <w:adjustRightInd w:val="0"/>
        <w:ind w:right="720"/>
        <w:rPr>
          <w:rFonts w:cs="Arial"/>
          <w:szCs w:val="20"/>
        </w:rPr>
      </w:pPr>
      <w:r w:rsidRPr="0075213A">
        <w:rPr>
          <w:rFonts w:cs="Arial"/>
          <w:szCs w:val="20"/>
        </w:rPr>
        <w:t>Prior to euthanasia,</w:t>
      </w:r>
      <w:r w:rsidR="00EC5ECD" w:rsidRPr="0075213A">
        <w:rPr>
          <w:rFonts w:cs="Arial"/>
          <w:szCs w:val="20"/>
        </w:rPr>
        <w:t xml:space="preserve"> the animals file and all court documents</w:t>
      </w:r>
      <w:r w:rsidRPr="0075213A">
        <w:rPr>
          <w:rFonts w:cs="Arial"/>
          <w:szCs w:val="20"/>
        </w:rPr>
        <w:t xml:space="preserve"> </w:t>
      </w:r>
      <w:r w:rsidR="00EC5ECD" w:rsidRPr="0075213A">
        <w:rPr>
          <w:rFonts w:cs="Arial"/>
          <w:szCs w:val="20"/>
        </w:rPr>
        <w:t xml:space="preserve">shall be reviewed </w:t>
      </w:r>
      <w:r w:rsidR="009B688B" w:rsidRPr="0075213A">
        <w:rPr>
          <w:rFonts w:cs="Arial"/>
          <w:szCs w:val="20"/>
        </w:rPr>
        <w:t xml:space="preserve">to verify that there are no unresolved holds or issues that would prevent the </w:t>
      </w:r>
      <w:r w:rsidR="007E6521" w:rsidRPr="0075213A">
        <w:rPr>
          <w:rFonts w:cs="Arial"/>
          <w:szCs w:val="20"/>
        </w:rPr>
        <w:t>horse</w:t>
      </w:r>
      <w:r w:rsidR="009B688B" w:rsidRPr="0075213A">
        <w:rPr>
          <w:rFonts w:cs="Arial"/>
          <w:szCs w:val="20"/>
        </w:rPr>
        <w:t xml:space="preserve"> from being euthanized, such as bond, brand inspection or evidence holds.  </w:t>
      </w:r>
      <w:r w:rsidR="00F23856">
        <w:rPr>
          <w:rFonts w:cs="Arial"/>
          <w:szCs w:val="20"/>
        </w:rPr>
        <w:br/>
      </w:r>
    </w:p>
    <w:p w:rsidR="006570B0" w:rsidRDefault="00F23856" w:rsidP="0075213A">
      <w:pPr>
        <w:pStyle w:val="ListParagraph"/>
        <w:numPr>
          <w:ilvl w:val="0"/>
          <w:numId w:val="20"/>
        </w:numPr>
        <w:tabs>
          <w:tab w:val="left" w:pos="1080"/>
        </w:tabs>
        <w:autoSpaceDE w:val="0"/>
        <w:autoSpaceDN w:val="0"/>
        <w:adjustRightInd w:val="0"/>
        <w:ind w:right="720"/>
        <w:rPr>
          <w:rFonts w:cs="Arial"/>
          <w:szCs w:val="20"/>
        </w:rPr>
      </w:pPr>
      <w:r>
        <w:rPr>
          <w:rFonts w:cs="Arial"/>
          <w:szCs w:val="20"/>
        </w:rPr>
        <w:t xml:space="preserve">Prior to euthanasia, the animal will be scanned for a microchip.  If a microchip is found, the </w:t>
      </w:r>
      <w:r w:rsidR="007C7545">
        <w:rPr>
          <w:rFonts w:cs="Arial"/>
          <w:szCs w:val="20"/>
        </w:rPr>
        <w:t>Equine Center Manager will be notified and euthanasia will not be performed until the microchip is cleared.</w:t>
      </w:r>
      <w:r w:rsidR="00024FBC">
        <w:rPr>
          <w:rFonts w:cs="Arial"/>
          <w:szCs w:val="20"/>
        </w:rPr>
        <w:br/>
      </w:r>
    </w:p>
    <w:p w:rsidR="0075213A" w:rsidRPr="0075213A" w:rsidRDefault="0075213A" w:rsidP="009B688B">
      <w:pPr>
        <w:pStyle w:val="ListParagraph"/>
        <w:numPr>
          <w:ilvl w:val="0"/>
          <w:numId w:val="20"/>
        </w:numPr>
        <w:tabs>
          <w:tab w:val="left" w:pos="1080"/>
        </w:tabs>
        <w:autoSpaceDE w:val="0"/>
        <w:autoSpaceDN w:val="0"/>
        <w:adjustRightInd w:val="0"/>
        <w:ind w:right="720"/>
        <w:rPr>
          <w:rFonts w:cs="Arial"/>
          <w:szCs w:val="20"/>
        </w:rPr>
      </w:pPr>
      <w:r w:rsidRPr="0075213A">
        <w:rPr>
          <w:rFonts w:ascii="Calibri" w:hAnsi="Calibri" w:cs="Calibri"/>
        </w:rPr>
        <w:t>All information and marketing material (</w:t>
      </w:r>
      <w:proofErr w:type="spellStart"/>
      <w:r w:rsidRPr="0075213A">
        <w:rPr>
          <w:rFonts w:ascii="Calibri" w:hAnsi="Calibri" w:cs="Calibri"/>
        </w:rPr>
        <w:t>ie</w:t>
      </w:r>
      <w:proofErr w:type="spellEnd"/>
      <w:r w:rsidRPr="0075213A">
        <w:rPr>
          <w:rFonts w:ascii="Calibri" w:hAnsi="Calibri" w:cs="Calibri"/>
        </w:rPr>
        <w:t xml:space="preserve">. DFL website, </w:t>
      </w:r>
      <w:proofErr w:type="spellStart"/>
      <w:r w:rsidRPr="0075213A">
        <w:rPr>
          <w:rFonts w:ascii="Calibri" w:hAnsi="Calibri" w:cs="Calibri"/>
        </w:rPr>
        <w:t>Equidopt</w:t>
      </w:r>
      <w:proofErr w:type="spellEnd"/>
      <w:r w:rsidRPr="0075213A">
        <w:rPr>
          <w:rFonts w:ascii="Calibri" w:hAnsi="Calibri" w:cs="Calibri"/>
        </w:rPr>
        <w:t xml:space="preserve">, </w:t>
      </w:r>
      <w:proofErr w:type="spellStart"/>
      <w:r w:rsidRPr="0075213A">
        <w:rPr>
          <w:rFonts w:ascii="Calibri" w:hAnsi="Calibri" w:cs="Calibri"/>
        </w:rPr>
        <w:t>DreamHorse</w:t>
      </w:r>
      <w:proofErr w:type="spellEnd"/>
      <w:r w:rsidRPr="0075213A">
        <w:rPr>
          <w:rFonts w:ascii="Calibri" w:hAnsi="Calibri" w:cs="Calibri"/>
        </w:rPr>
        <w:t xml:space="preserve">) must be removed 24 hours prior to </w:t>
      </w:r>
      <w:r>
        <w:rPr>
          <w:rFonts w:ascii="Calibri" w:hAnsi="Calibri" w:cs="Calibri"/>
        </w:rPr>
        <w:t xml:space="preserve">the animal </w:t>
      </w:r>
      <w:r w:rsidRPr="0075213A">
        <w:rPr>
          <w:rFonts w:ascii="Calibri" w:hAnsi="Calibri" w:cs="Calibri"/>
        </w:rPr>
        <w:t>being euthanized.</w:t>
      </w:r>
    </w:p>
    <w:p w:rsidR="009B688B" w:rsidRPr="006C267B" w:rsidRDefault="009B688B" w:rsidP="009B688B">
      <w:pPr>
        <w:tabs>
          <w:tab w:val="left" w:pos="1080"/>
        </w:tabs>
        <w:autoSpaceDE w:val="0"/>
        <w:autoSpaceDN w:val="0"/>
        <w:adjustRightInd w:val="0"/>
        <w:ind w:left="0" w:right="720" w:firstLine="0"/>
        <w:rPr>
          <w:rFonts w:cs="Arial"/>
          <w:szCs w:val="20"/>
        </w:rPr>
      </w:pPr>
    </w:p>
    <w:p w:rsidR="009219C3" w:rsidRDefault="009219C3" w:rsidP="00BB3D26">
      <w:pPr>
        <w:pStyle w:val="Subtitle"/>
      </w:pPr>
    </w:p>
    <w:p w:rsidR="008C0C66" w:rsidRDefault="008C0C66" w:rsidP="00BB3D26">
      <w:pPr>
        <w:pStyle w:val="Subtitle"/>
      </w:pPr>
    </w:p>
    <w:p w:rsidR="008C0C66" w:rsidRDefault="008C0C66" w:rsidP="00BB3D26">
      <w:pPr>
        <w:pStyle w:val="Subtitle"/>
      </w:pPr>
    </w:p>
    <w:p w:rsidR="007E6521" w:rsidRDefault="007E6521" w:rsidP="007E6521">
      <w:pPr>
        <w:tabs>
          <w:tab w:val="left" w:pos="1080"/>
        </w:tabs>
        <w:autoSpaceDE w:val="0"/>
        <w:autoSpaceDN w:val="0"/>
        <w:adjustRightInd w:val="0"/>
        <w:ind w:right="720"/>
        <w:rPr>
          <w:rFonts w:cs="Arial"/>
          <w:szCs w:val="20"/>
        </w:rPr>
      </w:pPr>
      <w:r>
        <w:rPr>
          <w:u w:val="single"/>
        </w:rPr>
        <w:t xml:space="preserve">Euthanasia Assister </w:t>
      </w:r>
      <w:r w:rsidR="00EC5ECD">
        <w:rPr>
          <w:u w:val="single"/>
        </w:rPr>
        <w:t xml:space="preserve">and/or Staff </w:t>
      </w:r>
      <w:r>
        <w:rPr>
          <w:u w:val="single"/>
        </w:rPr>
        <w:t>Responsibilities</w:t>
      </w:r>
      <w:r>
        <w:t xml:space="preserve"> </w:t>
      </w:r>
    </w:p>
    <w:p w:rsidR="007E6521" w:rsidRDefault="007E6521" w:rsidP="007E6521">
      <w:pPr>
        <w:tabs>
          <w:tab w:val="left" w:pos="1080"/>
        </w:tabs>
        <w:autoSpaceDE w:val="0"/>
        <w:autoSpaceDN w:val="0"/>
        <w:adjustRightInd w:val="0"/>
        <w:ind w:right="720"/>
        <w:rPr>
          <w:rFonts w:cs="Arial"/>
          <w:szCs w:val="20"/>
        </w:rPr>
      </w:pPr>
    </w:p>
    <w:p w:rsidR="000907D0" w:rsidRPr="000907D0" w:rsidRDefault="007E6521" w:rsidP="000907D0">
      <w:pPr>
        <w:pStyle w:val="ListParagraph"/>
        <w:numPr>
          <w:ilvl w:val="0"/>
          <w:numId w:val="23"/>
        </w:numPr>
        <w:tabs>
          <w:tab w:val="left" w:pos="1080"/>
        </w:tabs>
        <w:autoSpaceDE w:val="0"/>
        <w:autoSpaceDN w:val="0"/>
        <w:adjustRightInd w:val="0"/>
        <w:ind w:right="720" w:firstLine="360"/>
        <w:rPr>
          <w:rFonts w:ascii="Calibri" w:eastAsia="Calibri" w:hAnsi="Calibri" w:cs="Arial"/>
          <w:szCs w:val="20"/>
        </w:rPr>
      </w:pPr>
      <w:r>
        <w:rPr>
          <w:rFonts w:ascii="Calibri" w:eastAsia="Calibri" w:hAnsi="Calibri" w:cs="Times New Roman"/>
        </w:rPr>
        <w:t xml:space="preserve">Be available, by </w:t>
      </w:r>
      <w:r w:rsidR="00EC5ECD">
        <w:rPr>
          <w:rFonts w:ascii="Calibri" w:eastAsia="Calibri" w:hAnsi="Calibri" w:cs="Times New Roman"/>
        </w:rPr>
        <w:t xml:space="preserve">cell phone or </w:t>
      </w:r>
      <w:r>
        <w:rPr>
          <w:rFonts w:ascii="Calibri" w:eastAsia="Calibri" w:hAnsi="Calibri" w:cs="Times New Roman"/>
        </w:rPr>
        <w:t>page, to respond to any euthanasia needs during assigned shift</w:t>
      </w:r>
      <w:r w:rsidR="000907D0">
        <w:rPr>
          <w:rFonts w:ascii="Calibri" w:eastAsia="Calibri" w:hAnsi="Calibri" w:cs="Times New Roman"/>
        </w:rPr>
        <w:t>.</w:t>
      </w:r>
      <w:r w:rsidR="000907D0">
        <w:rPr>
          <w:rFonts w:ascii="Calibri" w:eastAsia="Calibri" w:hAnsi="Calibri" w:cs="Times New Roman"/>
        </w:rPr>
        <w:br/>
      </w:r>
    </w:p>
    <w:p w:rsidR="000907D0" w:rsidRPr="000907D0" w:rsidRDefault="007E6521" w:rsidP="000907D0">
      <w:pPr>
        <w:pStyle w:val="ListParagraph"/>
        <w:numPr>
          <w:ilvl w:val="0"/>
          <w:numId w:val="23"/>
        </w:numPr>
        <w:tabs>
          <w:tab w:val="left" w:pos="1080"/>
        </w:tabs>
        <w:autoSpaceDE w:val="0"/>
        <w:autoSpaceDN w:val="0"/>
        <w:adjustRightInd w:val="0"/>
        <w:ind w:right="720" w:firstLine="360"/>
        <w:rPr>
          <w:rFonts w:ascii="Calibri" w:eastAsia="Calibri" w:hAnsi="Calibri" w:cs="Arial"/>
          <w:szCs w:val="20"/>
        </w:rPr>
      </w:pPr>
      <w:r w:rsidRPr="000907D0">
        <w:rPr>
          <w:rFonts w:ascii="Calibri" w:eastAsia="Calibri" w:hAnsi="Calibri" w:cs="Times New Roman"/>
        </w:rPr>
        <w:t xml:space="preserve">Respond to </w:t>
      </w:r>
      <w:r w:rsidR="00EC5ECD">
        <w:rPr>
          <w:rFonts w:ascii="Calibri" w:eastAsia="Calibri" w:hAnsi="Calibri" w:cs="Times New Roman"/>
        </w:rPr>
        <w:t>requests</w:t>
      </w:r>
      <w:r w:rsidRPr="000907D0">
        <w:rPr>
          <w:rFonts w:ascii="Calibri" w:eastAsia="Calibri" w:hAnsi="Calibri" w:cs="Times New Roman"/>
        </w:rPr>
        <w:t xml:space="preserve"> for euthanasia needs and coordinate meeting</w:t>
      </w:r>
      <w:r w:rsidR="000907D0">
        <w:rPr>
          <w:rFonts w:ascii="Calibri" w:eastAsia="Calibri" w:hAnsi="Calibri" w:cs="Times New Roman"/>
        </w:rPr>
        <w:t xml:space="preserve"> location with euthanasia requester.</w:t>
      </w:r>
      <w:r w:rsidR="000907D0">
        <w:rPr>
          <w:rFonts w:ascii="Calibri" w:eastAsia="Calibri" w:hAnsi="Calibri" w:cs="Times New Roman"/>
        </w:rPr>
        <w:br/>
      </w:r>
    </w:p>
    <w:p w:rsidR="00A245A8" w:rsidRPr="00A245A8" w:rsidRDefault="007E6521" w:rsidP="00A245A8">
      <w:pPr>
        <w:pStyle w:val="ListParagraph"/>
        <w:numPr>
          <w:ilvl w:val="0"/>
          <w:numId w:val="23"/>
        </w:numPr>
        <w:tabs>
          <w:tab w:val="left" w:pos="1080"/>
        </w:tabs>
        <w:autoSpaceDE w:val="0"/>
        <w:autoSpaceDN w:val="0"/>
        <w:adjustRightInd w:val="0"/>
        <w:ind w:right="720" w:firstLine="360"/>
        <w:rPr>
          <w:rFonts w:ascii="Calibri" w:eastAsia="Calibri" w:hAnsi="Calibri" w:cs="Arial"/>
          <w:szCs w:val="20"/>
        </w:rPr>
      </w:pPr>
      <w:r w:rsidRPr="000907D0">
        <w:rPr>
          <w:rFonts w:ascii="Calibri" w:eastAsia="Calibri" w:hAnsi="Calibri" w:cs="Times New Roman"/>
        </w:rPr>
        <w:t xml:space="preserve">Collect </w:t>
      </w:r>
      <w:r w:rsidR="00D1412D">
        <w:rPr>
          <w:rFonts w:ascii="Calibri" w:eastAsia="Calibri" w:hAnsi="Calibri" w:cs="Times New Roman"/>
        </w:rPr>
        <w:t>horse</w:t>
      </w:r>
      <w:r w:rsidRPr="000907D0">
        <w:rPr>
          <w:rFonts w:ascii="Calibri" w:eastAsia="Calibri" w:hAnsi="Calibri" w:cs="Times New Roman"/>
        </w:rPr>
        <w:t xml:space="preserve"> card from</w:t>
      </w:r>
      <w:r w:rsidR="00A245A8">
        <w:rPr>
          <w:rFonts w:ascii="Calibri" w:eastAsia="Calibri" w:hAnsi="Calibri" w:cs="Times New Roman"/>
        </w:rPr>
        <w:t xml:space="preserve"> the stall</w:t>
      </w:r>
      <w:r w:rsidR="00EC5ECD">
        <w:rPr>
          <w:rFonts w:ascii="Calibri" w:eastAsia="Calibri" w:hAnsi="Calibri" w:cs="Times New Roman"/>
        </w:rPr>
        <w:t xml:space="preserve"> and file from the office</w:t>
      </w:r>
      <w:r w:rsidR="00A245A8">
        <w:rPr>
          <w:rFonts w:ascii="Calibri" w:eastAsia="Calibri" w:hAnsi="Calibri" w:cs="Times New Roman"/>
        </w:rPr>
        <w:t xml:space="preserve"> or from the</w:t>
      </w:r>
      <w:r w:rsidRPr="000907D0">
        <w:rPr>
          <w:rFonts w:ascii="Calibri" w:eastAsia="Calibri" w:hAnsi="Calibri" w:cs="Times New Roman"/>
        </w:rPr>
        <w:t xml:space="preserve"> euthanasia holder.</w:t>
      </w:r>
      <w:r w:rsidR="00A245A8">
        <w:rPr>
          <w:rFonts w:ascii="Calibri" w:eastAsia="Calibri" w:hAnsi="Calibri" w:cs="Times New Roman"/>
        </w:rPr>
        <w:br/>
      </w:r>
    </w:p>
    <w:p w:rsidR="007E6521" w:rsidRPr="00D1412D" w:rsidRDefault="007E6521" w:rsidP="00D1412D">
      <w:pPr>
        <w:pStyle w:val="ListParagraph"/>
        <w:numPr>
          <w:ilvl w:val="0"/>
          <w:numId w:val="23"/>
        </w:numPr>
        <w:tabs>
          <w:tab w:val="left" w:pos="1080"/>
        </w:tabs>
        <w:autoSpaceDE w:val="0"/>
        <w:autoSpaceDN w:val="0"/>
        <w:adjustRightInd w:val="0"/>
        <w:ind w:right="720" w:firstLine="360"/>
        <w:rPr>
          <w:rFonts w:ascii="Calibri" w:eastAsia="Calibri" w:hAnsi="Calibri" w:cs="Arial"/>
          <w:szCs w:val="20"/>
        </w:rPr>
      </w:pPr>
      <w:r w:rsidRPr="00D1412D">
        <w:rPr>
          <w:rFonts w:ascii="Calibri" w:eastAsia="Calibri" w:hAnsi="Calibri" w:cs="Times New Roman"/>
        </w:rPr>
        <w:t xml:space="preserve">Confirm the identity of the </w:t>
      </w:r>
      <w:r w:rsidR="00D1412D" w:rsidRPr="00D1412D">
        <w:rPr>
          <w:rFonts w:ascii="Calibri" w:eastAsia="Calibri" w:hAnsi="Calibri" w:cs="Times New Roman"/>
        </w:rPr>
        <w:t>horse</w:t>
      </w:r>
      <w:r w:rsidRPr="00D1412D">
        <w:rPr>
          <w:rFonts w:ascii="Calibri" w:eastAsia="Calibri" w:hAnsi="Calibri" w:cs="Times New Roman"/>
        </w:rPr>
        <w:t xml:space="preserve"> to be euthanized by comparing all of the following items:</w:t>
      </w:r>
    </w:p>
    <w:p w:rsidR="007E6521" w:rsidRDefault="00D1412D" w:rsidP="007E6521">
      <w:pPr>
        <w:numPr>
          <w:ilvl w:val="1"/>
          <w:numId w:val="22"/>
        </w:numPr>
        <w:tabs>
          <w:tab w:val="left" w:pos="900"/>
        </w:tabs>
        <w:spacing w:before="200" w:after="100" w:line="240" w:lineRule="auto"/>
        <w:rPr>
          <w:rFonts w:ascii="Calibri" w:eastAsia="Calibri" w:hAnsi="Calibri" w:cs="Times New Roman"/>
          <w:u w:val="single"/>
        </w:rPr>
      </w:pPr>
      <w:r>
        <w:rPr>
          <w:rFonts w:ascii="Calibri" w:eastAsia="Calibri" w:hAnsi="Calibri" w:cs="Times New Roman"/>
        </w:rPr>
        <w:t>Horse</w:t>
      </w:r>
      <w:r w:rsidR="007E6521">
        <w:rPr>
          <w:rFonts w:ascii="Calibri" w:eastAsia="Calibri" w:hAnsi="Calibri" w:cs="Times New Roman"/>
        </w:rPr>
        <w:t xml:space="preserve"> number on card to </w:t>
      </w:r>
      <w:r>
        <w:rPr>
          <w:rFonts w:ascii="Calibri" w:eastAsia="Calibri" w:hAnsi="Calibri" w:cs="Times New Roman"/>
        </w:rPr>
        <w:t>horse</w:t>
      </w:r>
      <w:r w:rsidR="007E6521">
        <w:rPr>
          <w:rFonts w:ascii="Calibri" w:eastAsia="Calibri" w:hAnsi="Calibri" w:cs="Times New Roman"/>
        </w:rPr>
        <w:t xml:space="preserve"> number in </w:t>
      </w:r>
      <w:r w:rsidR="00EC5ECD">
        <w:rPr>
          <w:rFonts w:ascii="Calibri" w:eastAsia="Calibri" w:hAnsi="Calibri" w:cs="Times New Roman"/>
        </w:rPr>
        <w:t>the file</w:t>
      </w:r>
    </w:p>
    <w:p w:rsidR="007E6521" w:rsidRDefault="00D1412D" w:rsidP="007E6521">
      <w:pPr>
        <w:numPr>
          <w:ilvl w:val="1"/>
          <w:numId w:val="22"/>
        </w:numPr>
        <w:tabs>
          <w:tab w:val="left" w:pos="900"/>
        </w:tabs>
        <w:spacing w:before="200" w:after="100" w:line="240" w:lineRule="auto"/>
        <w:rPr>
          <w:rFonts w:ascii="Calibri" w:eastAsia="Calibri" w:hAnsi="Calibri" w:cs="Times New Roman"/>
        </w:rPr>
      </w:pPr>
      <w:r>
        <w:rPr>
          <w:rFonts w:ascii="Calibri" w:eastAsia="Calibri" w:hAnsi="Calibri" w:cs="Times New Roman"/>
        </w:rPr>
        <w:t>Horse</w:t>
      </w:r>
      <w:r w:rsidR="007E6521">
        <w:rPr>
          <w:rFonts w:ascii="Calibri" w:eastAsia="Calibri" w:hAnsi="Calibri" w:cs="Times New Roman"/>
        </w:rPr>
        <w:t xml:space="preserve"> to </w:t>
      </w:r>
      <w:r>
        <w:rPr>
          <w:rFonts w:ascii="Calibri" w:eastAsia="Calibri" w:hAnsi="Calibri" w:cs="Times New Roman"/>
        </w:rPr>
        <w:t>horse</w:t>
      </w:r>
      <w:r w:rsidR="00EC5ECD">
        <w:rPr>
          <w:rFonts w:ascii="Calibri" w:eastAsia="Calibri" w:hAnsi="Calibri" w:cs="Times New Roman"/>
        </w:rPr>
        <w:t xml:space="preserve"> description</w:t>
      </w:r>
    </w:p>
    <w:p w:rsidR="007E6521" w:rsidRDefault="00D1412D" w:rsidP="007E6521">
      <w:pPr>
        <w:numPr>
          <w:ilvl w:val="1"/>
          <w:numId w:val="22"/>
        </w:numPr>
        <w:tabs>
          <w:tab w:val="left" w:pos="900"/>
        </w:tabs>
        <w:spacing w:before="200" w:after="100" w:line="240" w:lineRule="auto"/>
        <w:rPr>
          <w:rFonts w:ascii="Calibri" w:eastAsia="Calibri" w:hAnsi="Calibri" w:cs="Times New Roman"/>
        </w:rPr>
      </w:pPr>
      <w:r>
        <w:rPr>
          <w:rFonts w:ascii="Calibri" w:eastAsia="Calibri" w:hAnsi="Calibri" w:cs="Times New Roman"/>
        </w:rPr>
        <w:t>Horse</w:t>
      </w:r>
      <w:r w:rsidR="007E6521">
        <w:rPr>
          <w:rFonts w:ascii="Calibri" w:eastAsia="Calibri" w:hAnsi="Calibri" w:cs="Times New Roman"/>
        </w:rPr>
        <w:t xml:space="preserve"> to </w:t>
      </w:r>
      <w:r>
        <w:rPr>
          <w:rFonts w:ascii="Calibri" w:eastAsia="Calibri" w:hAnsi="Calibri" w:cs="Times New Roman"/>
        </w:rPr>
        <w:t>horse</w:t>
      </w:r>
      <w:r w:rsidR="00EC5ECD">
        <w:rPr>
          <w:rFonts w:ascii="Calibri" w:eastAsia="Calibri" w:hAnsi="Calibri" w:cs="Times New Roman"/>
        </w:rPr>
        <w:t xml:space="preserve"> picture</w:t>
      </w:r>
    </w:p>
    <w:p w:rsidR="007E6521" w:rsidRPr="00EC5ECD" w:rsidRDefault="007E6521" w:rsidP="007E6521">
      <w:pPr>
        <w:numPr>
          <w:ilvl w:val="1"/>
          <w:numId w:val="22"/>
        </w:numPr>
        <w:tabs>
          <w:tab w:val="left" w:pos="900"/>
        </w:tabs>
        <w:spacing w:before="200" w:after="100" w:line="240" w:lineRule="auto"/>
        <w:rPr>
          <w:rFonts w:ascii="Calibri" w:eastAsia="Calibri" w:hAnsi="Calibri" w:cs="Times New Roman"/>
          <w:bCs/>
        </w:rPr>
      </w:pPr>
      <w:r w:rsidRPr="00EC5ECD">
        <w:rPr>
          <w:rFonts w:ascii="Calibri" w:eastAsia="Calibri" w:hAnsi="Calibri" w:cs="Times New Roman"/>
          <w:bCs/>
        </w:rPr>
        <w:t>Tag number to tag number</w:t>
      </w:r>
    </w:p>
    <w:p w:rsidR="007E6521" w:rsidRDefault="007E6521" w:rsidP="007E6521">
      <w:pPr>
        <w:tabs>
          <w:tab w:val="left" w:pos="900"/>
        </w:tabs>
        <w:spacing w:before="200" w:after="100"/>
        <w:rPr>
          <w:rFonts w:ascii="Calibri" w:eastAsia="Calibri" w:hAnsi="Calibri" w:cs="Times New Roman"/>
        </w:rPr>
      </w:pPr>
      <w:r>
        <w:rPr>
          <w:rFonts w:ascii="Calibri" w:eastAsia="Calibri" w:hAnsi="Calibri" w:cs="Times New Roman"/>
        </w:rPr>
        <w:t xml:space="preserve">* </w:t>
      </w:r>
      <w:r w:rsidR="00EC5ECD">
        <w:rPr>
          <w:rFonts w:ascii="Calibri" w:eastAsia="Calibri" w:hAnsi="Calibri" w:cs="Times New Roman"/>
        </w:rPr>
        <w:t>N</w:t>
      </w:r>
      <w:r>
        <w:rPr>
          <w:rFonts w:ascii="Calibri" w:eastAsia="Calibri" w:hAnsi="Calibri" w:cs="Times New Roman"/>
        </w:rPr>
        <w:t>ote</w:t>
      </w:r>
      <w:r w:rsidR="00EC5ECD">
        <w:rPr>
          <w:rFonts w:ascii="Calibri" w:eastAsia="Calibri" w:hAnsi="Calibri" w:cs="Times New Roman"/>
        </w:rPr>
        <w:t>:  In some cases, such</w:t>
      </w:r>
      <w:r w:rsidR="004F5109">
        <w:rPr>
          <w:rFonts w:ascii="Calibri" w:eastAsia="Calibri" w:hAnsi="Calibri" w:cs="Times New Roman"/>
        </w:rPr>
        <w:t xml:space="preserve"> as an aggressive horse, the horse</w:t>
      </w:r>
      <w:r w:rsidR="00EC5ECD">
        <w:rPr>
          <w:rFonts w:ascii="Calibri" w:eastAsia="Calibri" w:hAnsi="Calibri" w:cs="Times New Roman"/>
        </w:rPr>
        <w:t xml:space="preserve"> may not have a tag number.  </w:t>
      </w:r>
    </w:p>
    <w:p w:rsidR="007E6521" w:rsidRDefault="007E6521" w:rsidP="007E6521">
      <w:pPr>
        <w:pStyle w:val="BodyTextIndent"/>
        <w:numPr>
          <w:ilvl w:val="0"/>
          <w:numId w:val="23"/>
        </w:numPr>
      </w:pPr>
      <w:r>
        <w:t>Confirm disposition decision by taking the following step:</w:t>
      </w:r>
    </w:p>
    <w:p w:rsidR="007E6521" w:rsidRDefault="007E6521" w:rsidP="007E6521">
      <w:pPr>
        <w:numPr>
          <w:ilvl w:val="1"/>
          <w:numId w:val="22"/>
        </w:numPr>
        <w:tabs>
          <w:tab w:val="left" w:pos="900"/>
        </w:tabs>
        <w:spacing w:before="200" w:after="100" w:line="240" w:lineRule="auto"/>
        <w:rPr>
          <w:rFonts w:ascii="Calibri" w:eastAsia="Calibri" w:hAnsi="Calibri" w:cs="Times New Roman"/>
          <w:u w:val="single"/>
        </w:rPr>
      </w:pPr>
      <w:r>
        <w:rPr>
          <w:rFonts w:ascii="Calibri" w:eastAsia="Calibri" w:hAnsi="Calibri" w:cs="Times New Roman"/>
        </w:rPr>
        <w:t xml:space="preserve">Read all </w:t>
      </w:r>
      <w:r w:rsidR="00D1412D">
        <w:rPr>
          <w:rFonts w:ascii="Calibri" w:eastAsia="Calibri" w:hAnsi="Calibri" w:cs="Times New Roman"/>
        </w:rPr>
        <w:t>horse</w:t>
      </w:r>
      <w:r>
        <w:rPr>
          <w:rFonts w:ascii="Calibri" w:eastAsia="Calibri" w:hAnsi="Calibri" w:cs="Times New Roman"/>
        </w:rPr>
        <w:t xml:space="preserve"> memos and treatment entries.  Verify all appropriate placement options have been checked and resolved.  Verify all holds </w:t>
      </w:r>
      <w:r w:rsidR="004F5109">
        <w:rPr>
          <w:rFonts w:ascii="Calibri" w:eastAsia="Calibri" w:hAnsi="Calibri" w:cs="Times New Roman"/>
        </w:rPr>
        <w:t xml:space="preserve">on the </w:t>
      </w:r>
      <w:r w:rsidR="00D1412D">
        <w:rPr>
          <w:rFonts w:ascii="Calibri" w:eastAsia="Calibri" w:hAnsi="Calibri" w:cs="Times New Roman"/>
        </w:rPr>
        <w:t>horse</w:t>
      </w:r>
      <w:r>
        <w:rPr>
          <w:rFonts w:ascii="Calibri" w:eastAsia="Calibri" w:hAnsi="Calibri" w:cs="Times New Roman"/>
        </w:rPr>
        <w:t xml:space="preserve"> have been resolved</w:t>
      </w:r>
    </w:p>
    <w:p w:rsidR="007E6521" w:rsidRDefault="007E6521" w:rsidP="007E6521">
      <w:pPr>
        <w:numPr>
          <w:ilvl w:val="0"/>
          <w:numId w:val="23"/>
        </w:numPr>
        <w:tabs>
          <w:tab w:val="left" w:pos="900"/>
        </w:tabs>
        <w:spacing w:before="200" w:after="100" w:line="240" w:lineRule="auto"/>
        <w:rPr>
          <w:rFonts w:ascii="Calibri" w:eastAsia="Calibri" w:hAnsi="Calibri" w:cs="Times New Roman"/>
        </w:rPr>
      </w:pPr>
      <w:r w:rsidRPr="00EC5ECD">
        <w:rPr>
          <w:rFonts w:ascii="Calibri" w:eastAsia="Calibri" w:hAnsi="Calibri" w:cs="Times New Roman"/>
        </w:rPr>
        <w:t xml:space="preserve">Discuss behavior and safety concerns noted with </w:t>
      </w:r>
      <w:r w:rsidR="00EC5ECD" w:rsidRPr="00EC5ECD">
        <w:rPr>
          <w:rFonts w:ascii="Calibri" w:eastAsia="Calibri" w:hAnsi="Calibri" w:cs="Times New Roman"/>
        </w:rPr>
        <w:t>the attending veterinarian</w:t>
      </w:r>
      <w:r w:rsidRPr="00EC5ECD">
        <w:rPr>
          <w:rFonts w:ascii="Calibri" w:eastAsia="Calibri" w:hAnsi="Calibri" w:cs="Times New Roman"/>
        </w:rPr>
        <w:t>.  Decide together on appropriate course of restraint</w:t>
      </w:r>
      <w:r w:rsidR="004F5109">
        <w:rPr>
          <w:rFonts w:ascii="Calibri" w:eastAsia="Calibri" w:hAnsi="Calibri" w:cs="Times New Roman"/>
        </w:rPr>
        <w:t xml:space="preserve"> and method of euthanasia.  </w:t>
      </w:r>
    </w:p>
    <w:p w:rsidR="00607A5F" w:rsidRPr="00EC5ECD" w:rsidRDefault="00607A5F" w:rsidP="007E6521">
      <w:pPr>
        <w:numPr>
          <w:ilvl w:val="0"/>
          <w:numId w:val="23"/>
        </w:numPr>
        <w:tabs>
          <w:tab w:val="left" w:pos="900"/>
        </w:tabs>
        <w:spacing w:before="200" w:after="100" w:line="240" w:lineRule="auto"/>
        <w:rPr>
          <w:rFonts w:ascii="Calibri" w:eastAsia="Calibri" w:hAnsi="Calibri" w:cs="Times New Roman"/>
        </w:rPr>
      </w:pPr>
      <w:r>
        <w:t>When possible the equine will be euthanized at the intake barn in the round pen.  If an equine cannot be moved then euthanasia will take place in one of the indoor arenas when possible.</w:t>
      </w:r>
    </w:p>
    <w:p w:rsidR="007E6521" w:rsidRDefault="007E6521" w:rsidP="009219C3"/>
    <w:p w:rsidR="009219C3" w:rsidRDefault="009219C3" w:rsidP="009219C3">
      <w:pPr>
        <w:pStyle w:val="Title"/>
        <w:rPr>
          <w:sz w:val="28"/>
          <w:szCs w:val="28"/>
        </w:rPr>
      </w:pPr>
      <w:r w:rsidRPr="009219C3">
        <w:rPr>
          <w:sz w:val="28"/>
          <w:szCs w:val="28"/>
        </w:rPr>
        <w:t>Definitions</w:t>
      </w:r>
    </w:p>
    <w:p w:rsidR="009B688B" w:rsidRDefault="00EC5ECD" w:rsidP="009B688B">
      <w:pPr>
        <w:ind w:firstLine="0"/>
        <w:rPr>
          <w:rFonts w:ascii="Verdana" w:hAnsi="Verdana"/>
          <w:sz w:val="20"/>
        </w:rPr>
      </w:pPr>
      <w:r>
        <w:rPr>
          <w:rFonts w:ascii="Verdana" w:hAnsi="Verdana"/>
          <w:sz w:val="20"/>
        </w:rPr>
        <w:t>DFL Equine Evaluation Criteria</w:t>
      </w:r>
    </w:p>
    <w:p w:rsidR="0034281A" w:rsidRDefault="0034281A" w:rsidP="0034281A"/>
    <w:p w:rsidR="0034281A" w:rsidRDefault="0034281A" w:rsidP="0034281A">
      <w:pPr>
        <w:pStyle w:val="Title"/>
        <w:rPr>
          <w:sz w:val="28"/>
          <w:szCs w:val="28"/>
        </w:rPr>
      </w:pPr>
      <w:r>
        <w:rPr>
          <w:sz w:val="28"/>
          <w:szCs w:val="28"/>
        </w:rPr>
        <w:t>Change Summary</w:t>
      </w:r>
    </w:p>
    <w:p w:rsidR="0034281A" w:rsidRPr="00003CBB" w:rsidRDefault="0034281A" w:rsidP="0034281A"/>
    <w:tbl>
      <w:tblPr>
        <w:tblStyle w:val="TableGrid"/>
        <w:tblW w:w="0" w:type="auto"/>
        <w:tblInd w:w="1080" w:type="dxa"/>
        <w:tblLook w:val="04A0" w:firstRow="1" w:lastRow="0" w:firstColumn="1" w:lastColumn="0" w:noHBand="0" w:noVBand="1"/>
      </w:tblPr>
      <w:tblGrid>
        <w:gridCol w:w="1264"/>
        <w:gridCol w:w="6497"/>
        <w:gridCol w:w="2669"/>
      </w:tblGrid>
      <w:tr w:rsidR="0034281A" w:rsidTr="00BD2E42">
        <w:tc>
          <w:tcPr>
            <w:tcW w:w="1278" w:type="dxa"/>
          </w:tcPr>
          <w:p w:rsidR="0034281A" w:rsidRPr="00E20316" w:rsidRDefault="0034281A" w:rsidP="00BD2E42">
            <w:pPr>
              <w:ind w:left="0" w:firstLine="0"/>
              <w:jc w:val="center"/>
              <w:rPr>
                <w:b/>
              </w:rPr>
            </w:pPr>
            <w:r w:rsidRPr="00E20316">
              <w:rPr>
                <w:b/>
              </w:rPr>
              <w:lastRenderedPageBreak/>
              <w:t>Date</w:t>
            </w:r>
          </w:p>
        </w:tc>
        <w:tc>
          <w:tcPr>
            <w:tcW w:w="6660" w:type="dxa"/>
          </w:tcPr>
          <w:p w:rsidR="0034281A" w:rsidRPr="00E20316" w:rsidRDefault="0034281A" w:rsidP="00BD2E42">
            <w:pPr>
              <w:ind w:left="0" w:firstLine="0"/>
              <w:jc w:val="center"/>
              <w:rPr>
                <w:b/>
              </w:rPr>
            </w:pPr>
            <w:r w:rsidRPr="00E20316">
              <w:rPr>
                <w:b/>
              </w:rPr>
              <w:t>Description</w:t>
            </w:r>
          </w:p>
        </w:tc>
        <w:tc>
          <w:tcPr>
            <w:tcW w:w="2718" w:type="dxa"/>
          </w:tcPr>
          <w:p w:rsidR="0034281A" w:rsidRPr="00E20316" w:rsidRDefault="0034281A" w:rsidP="00BD2E42">
            <w:pPr>
              <w:ind w:left="0" w:firstLine="0"/>
              <w:jc w:val="center"/>
              <w:rPr>
                <w:b/>
              </w:rPr>
            </w:pPr>
            <w:r w:rsidRPr="00E20316">
              <w:rPr>
                <w:b/>
              </w:rPr>
              <w:t>Author</w:t>
            </w:r>
          </w:p>
        </w:tc>
      </w:tr>
      <w:tr w:rsidR="0034281A" w:rsidTr="00BD2E42">
        <w:tc>
          <w:tcPr>
            <w:tcW w:w="1278" w:type="dxa"/>
          </w:tcPr>
          <w:p w:rsidR="0034281A" w:rsidRPr="00E20316" w:rsidRDefault="0034281A" w:rsidP="00BD2E42">
            <w:pPr>
              <w:ind w:left="0" w:firstLine="0"/>
            </w:pPr>
            <w:r>
              <w:t>2/1/12</w:t>
            </w:r>
          </w:p>
        </w:tc>
        <w:tc>
          <w:tcPr>
            <w:tcW w:w="6660" w:type="dxa"/>
          </w:tcPr>
          <w:p w:rsidR="0034281A" w:rsidRPr="00E20316" w:rsidRDefault="0034281A" w:rsidP="00BD2E42">
            <w:pPr>
              <w:ind w:left="0" w:firstLine="0"/>
            </w:pPr>
            <w:r w:rsidRPr="00E20316">
              <w:t>Original Creation</w:t>
            </w:r>
          </w:p>
        </w:tc>
        <w:tc>
          <w:tcPr>
            <w:tcW w:w="2718" w:type="dxa"/>
          </w:tcPr>
          <w:p w:rsidR="0034281A" w:rsidRPr="00E20316" w:rsidRDefault="0034281A" w:rsidP="00BD2E42">
            <w:pPr>
              <w:ind w:left="0" w:firstLine="0"/>
            </w:pPr>
            <w:r>
              <w:t>Mindy Trautman</w:t>
            </w:r>
          </w:p>
        </w:tc>
      </w:tr>
      <w:tr w:rsidR="0034281A" w:rsidTr="00BD2E42">
        <w:tc>
          <w:tcPr>
            <w:tcW w:w="1278" w:type="dxa"/>
          </w:tcPr>
          <w:p w:rsidR="0034281A" w:rsidRPr="00E20316" w:rsidRDefault="00F23856" w:rsidP="00BD2E42">
            <w:pPr>
              <w:ind w:left="0" w:firstLine="0"/>
            </w:pPr>
            <w:r>
              <w:t>1/2/13</w:t>
            </w:r>
          </w:p>
        </w:tc>
        <w:tc>
          <w:tcPr>
            <w:tcW w:w="6660" w:type="dxa"/>
          </w:tcPr>
          <w:p w:rsidR="00321565" w:rsidRPr="00E20316" w:rsidRDefault="00F23856" w:rsidP="00BD2E42">
            <w:pPr>
              <w:ind w:left="0" w:firstLine="0"/>
            </w:pPr>
            <w:r>
              <w:t>Microchip procedure added</w:t>
            </w:r>
          </w:p>
        </w:tc>
        <w:tc>
          <w:tcPr>
            <w:tcW w:w="2718" w:type="dxa"/>
          </w:tcPr>
          <w:p w:rsidR="0034281A" w:rsidRPr="00E20316" w:rsidRDefault="00F23856" w:rsidP="00BD2E42">
            <w:pPr>
              <w:ind w:left="0" w:firstLine="0"/>
            </w:pPr>
            <w:r>
              <w:t>Tina Wheeler</w:t>
            </w:r>
          </w:p>
        </w:tc>
      </w:tr>
      <w:tr w:rsidR="0034281A" w:rsidTr="00BD2E42">
        <w:tc>
          <w:tcPr>
            <w:tcW w:w="1278" w:type="dxa"/>
          </w:tcPr>
          <w:p w:rsidR="0034281A" w:rsidRPr="00E20316" w:rsidRDefault="0034281A" w:rsidP="00BD2E42">
            <w:pPr>
              <w:ind w:left="0" w:firstLine="0"/>
            </w:pPr>
          </w:p>
        </w:tc>
        <w:tc>
          <w:tcPr>
            <w:tcW w:w="6660" w:type="dxa"/>
          </w:tcPr>
          <w:p w:rsidR="0034281A" w:rsidRPr="00E20316" w:rsidRDefault="0034281A" w:rsidP="00BD2E42">
            <w:pPr>
              <w:ind w:left="0" w:firstLine="0"/>
            </w:pPr>
          </w:p>
        </w:tc>
        <w:tc>
          <w:tcPr>
            <w:tcW w:w="2718" w:type="dxa"/>
          </w:tcPr>
          <w:p w:rsidR="0034281A" w:rsidRPr="00E20316" w:rsidRDefault="0034281A" w:rsidP="00BD2E42">
            <w:pPr>
              <w:ind w:left="0" w:firstLine="0"/>
            </w:pPr>
          </w:p>
        </w:tc>
      </w:tr>
      <w:tr w:rsidR="0034281A" w:rsidTr="00BD2E42">
        <w:tc>
          <w:tcPr>
            <w:tcW w:w="1278" w:type="dxa"/>
          </w:tcPr>
          <w:p w:rsidR="0034281A" w:rsidRPr="00E20316" w:rsidRDefault="0034281A" w:rsidP="00BD2E42">
            <w:pPr>
              <w:ind w:left="0" w:firstLine="0"/>
            </w:pPr>
          </w:p>
        </w:tc>
        <w:tc>
          <w:tcPr>
            <w:tcW w:w="6660" w:type="dxa"/>
          </w:tcPr>
          <w:p w:rsidR="0034281A" w:rsidRPr="00E20316" w:rsidRDefault="0034281A" w:rsidP="00BD2E42">
            <w:pPr>
              <w:ind w:left="0" w:firstLine="0"/>
            </w:pPr>
          </w:p>
        </w:tc>
        <w:tc>
          <w:tcPr>
            <w:tcW w:w="2718" w:type="dxa"/>
          </w:tcPr>
          <w:p w:rsidR="0034281A" w:rsidRPr="00E20316" w:rsidRDefault="0034281A" w:rsidP="00BD2E42">
            <w:pPr>
              <w:ind w:left="0" w:firstLine="0"/>
            </w:pPr>
          </w:p>
        </w:tc>
      </w:tr>
      <w:tr w:rsidR="0034281A" w:rsidTr="00BD2E42">
        <w:tc>
          <w:tcPr>
            <w:tcW w:w="1278" w:type="dxa"/>
          </w:tcPr>
          <w:p w:rsidR="0034281A" w:rsidRPr="00E20316" w:rsidRDefault="0034281A" w:rsidP="00BD2E42">
            <w:pPr>
              <w:ind w:left="0" w:firstLine="0"/>
            </w:pPr>
          </w:p>
        </w:tc>
        <w:tc>
          <w:tcPr>
            <w:tcW w:w="6660" w:type="dxa"/>
          </w:tcPr>
          <w:p w:rsidR="0034281A" w:rsidRPr="00E20316" w:rsidRDefault="0034281A" w:rsidP="00BD2E42">
            <w:pPr>
              <w:ind w:left="0" w:firstLine="0"/>
            </w:pPr>
          </w:p>
        </w:tc>
        <w:tc>
          <w:tcPr>
            <w:tcW w:w="2718" w:type="dxa"/>
          </w:tcPr>
          <w:p w:rsidR="0034281A" w:rsidRPr="00E20316" w:rsidRDefault="0034281A" w:rsidP="00BD2E42">
            <w:pPr>
              <w:ind w:left="0" w:firstLine="0"/>
            </w:pPr>
          </w:p>
        </w:tc>
      </w:tr>
    </w:tbl>
    <w:p w:rsidR="0034281A" w:rsidRPr="00003CBB" w:rsidRDefault="0034281A" w:rsidP="0034281A"/>
    <w:p w:rsidR="0034281A" w:rsidRPr="00003CBB" w:rsidRDefault="0034281A" w:rsidP="00003CBB"/>
    <w:sectPr w:rsidR="0034281A" w:rsidRPr="00003CBB" w:rsidSect="0008414C">
      <w:headerReference w:type="default" r:id="rId8"/>
      <w:type w:val="continuous"/>
      <w:pgSz w:w="12240" w:h="15840" w:code="1"/>
      <w:pgMar w:top="245" w:right="360" w:bottom="1170" w:left="36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F2C" w:rsidRDefault="00B16F2C" w:rsidP="00B00DC2">
      <w:pPr>
        <w:spacing w:line="240" w:lineRule="auto"/>
      </w:pPr>
      <w:r>
        <w:separator/>
      </w:r>
    </w:p>
  </w:endnote>
  <w:endnote w:type="continuationSeparator" w:id="0">
    <w:p w:rsidR="00B16F2C" w:rsidRDefault="00B16F2C" w:rsidP="00B00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F2C" w:rsidRDefault="00B16F2C" w:rsidP="00B00DC2">
      <w:pPr>
        <w:spacing w:line="240" w:lineRule="auto"/>
      </w:pPr>
      <w:r>
        <w:separator/>
      </w:r>
    </w:p>
  </w:footnote>
  <w:footnote w:type="continuationSeparator" w:id="0">
    <w:p w:rsidR="00B16F2C" w:rsidRDefault="00B16F2C" w:rsidP="00B00D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220"/>
      <w:gridCol w:w="3788"/>
    </w:tblGrid>
    <w:tr w:rsidR="00EC5ECD" w:rsidTr="000A5CFF">
      <w:trPr>
        <w:trHeight w:val="360"/>
        <w:jc w:val="center"/>
      </w:trPr>
      <w:tc>
        <w:tcPr>
          <w:tcW w:w="6220" w:type="dxa"/>
          <w:vMerge w:val="restart"/>
          <w:vAlign w:val="center"/>
        </w:tcPr>
        <w:p w:rsidR="00EC5ECD" w:rsidRDefault="00B644EA" w:rsidP="00B00DC2">
          <w:pPr>
            <w:pStyle w:val="Header"/>
            <w:tabs>
              <w:tab w:val="clear" w:pos="4680"/>
            </w:tabs>
            <w:ind w:left="0" w:firstLine="0"/>
            <w:jc w:val="center"/>
            <w:rPr>
              <w:rFonts w:ascii="Arial" w:hAnsi="Arial" w:cs="Arial"/>
              <w:sz w:val="18"/>
              <w:szCs w:val="18"/>
            </w:rPr>
          </w:pPr>
          <w:r>
            <w:rPr>
              <w:rFonts w:ascii="Arial" w:hAnsi="Arial" w:cs="Arial"/>
              <w:noProof/>
              <w:sz w:val="18"/>
              <w:szCs w:val="18"/>
            </w:rPr>
            <w:drawing>
              <wp:inline distT="0" distB="0" distL="0" distR="0">
                <wp:extent cx="2295525" cy="1248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L-Harmony-RGB.png"/>
                        <pic:cNvPicPr/>
                      </pic:nvPicPr>
                      <pic:blipFill>
                        <a:blip r:embed="rId1">
                          <a:extLst>
                            <a:ext uri="{28A0092B-C50C-407E-A947-70E740481C1C}">
                              <a14:useLocalDpi xmlns:a14="http://schemas.microsoft.com/office/drawing/2010/main" val="0"/>
                            </a:ext>
                          </a:extLst>
                        </a:blip>
                        <a:stretch>
                          <a:fillRect/>
                        </a:stretch>
                      </pic:blipFill>
                      <pic:spPr>
                        <a:xfrm>
                          <a:off x="0" y="0"/>
                          <a:ext cx="2299796" cy="1251022"/>
                        </a:xfrm>
                        <a:prstGeom prst="rect">
                          <a:avLst/>
                        </a:prstGeom>
                      </pic:spPr>
                    </pic:pic>
                  </a:graphicData>
                </a:graphic>
              </wp:inline>
            </w:drawing>
          </w:r>
        </w:p>
      </w:tc>
      <w:tc>
        <w:tcPr>
          <w:tcW w:w="3788" w:type="dxa"/>
          <w:vAlign w:val="center"/>
        </w:tcPr>
        <w:p w:rsidR="00EC5ECD" w:rsidRDefault="00EC5ECD" w:rsidP="00B00DC2">
          <w:pPr>
            <w:pStyle w:val="Header"/>
            <w:ind w:left="0" w:firstLine="0"/>
            <w:rPr>
              <w:rFonts w:ascii="Arial" w:hAnsi="Arial" w:cs="Arial"/>
              <w:b/>
              <w:bCs/>
              <w:sz w:val="18"/>
              <w:szCs w:val="18"/>
            </w:rPr>
          </w:pPr>
        </w:p>
      </w:tc>
    </w:tr>
    <w:tr w:rsidR="00EC5ECD" w:rsidTr="000A5CFF">
      <w:trPr>
        <w:trHeight w:val="360"/>
        <w:jc w:val="center"/>
      </w:trPr>
      <w:tc>
        <w:tcPr>
          <w:tcW w:w="6220" w:type="dxa"/>
          <w:vMerge/>
          <w:vAlign w:val="center"/>
        </w:tcPr>
        <w:p w:rsidR="00EC5ECD" w:rsidRDefault="00EC5ECD" w:rsidP="0032767D">
          <w:pPr>
            <w:pStyle w:val="Header"/>
            <w:rPr>
              <w:rFonts w:ascii="Arial" w:hAnsi="Arial" w:cs="Arial"/>
              <w:sz w:val="18"/>
              <w:szCs w:val="18"/>
            </w:rPr>
          </w:pPr>
        </w:p>
      </w:tc>
      <w:tc>
        <w:tcPr>
          <w:tcW w:w="3788" w:type="dxa"/>
          <w:vAlign w:val="center"/>
        </w:tcPr>
        <w:p w:rsidR="00EC5ECD" w:rsidRDefault="00EC5ECD" w:rsidP="00B00DC2">
          <w:pPr>
            <w:pStyle w:val="Header"/>
            <w:ind w:left="0" w:firstLine="0"/>
            <w:rPr>
              <w:rFonts w:ascii="Arial" w:hAnsi="Arial" w:cs="Arial"/>
              <w:b/>
              <w:bCs/>
              <w:sz w:val="18"/>
              <w:szCs w:val="18"/>
            </w:rPr>
          </w:pPr>
          <w:r>
            <w:rPr>
              <w:rFonts w:ascii="Arial" w:hAnsi="Arial" w:cs="Arial"/>
              <w:b/>
              <w:bCs/>
              <w:sz w:val="18"/>
              <w:szCs w:val="18"/>
            </w:rPr>
            <w:t xml:space="preserve">Revision #: </w:t>
          </w:r>
          <w:r w:rsidR="00EE5198">
            <w:rPr>
              <w:rFonts w:ascii="Arial" w:hAnsi="Arial" w:cs="Arial"/>
              <w:b/>
              <w:bCs/>
              <w:sz w:val="18"/>
              <w:szCs w:val="18"/>
            </w:rPr>
            <w:t xml:space="preserve"> 2</w:t>
          </w:r>
        </w:p>
      </w:tc>
    </w:tr>
    <w:tr w:rsidR="00EC5ECD" w:rsidTr="000A5CFF">
      <w:trPr>
        <w:trHeight w:val="360"/>
        <w:jc w:val="center"/>
      </w:trPr>
      <w:tc>
        <w:tcPr>
          <w:tcW w:w="6220" w:type="dxa"/>
          <w:vMerge/>
          <w:vAlign w:val="center"/>
        </w:tcPr>
        <w:p w:rsidR="00EC5ECD" w:rsidRDefault="00EC5ECD" w:rsidP="0032767D">
          <w:pPr>
            <w:pStyle w:val="Header"/>
            <w:rPr>
              <w:rFonts w:ascii="Arial" w:hAnsi="Arial" w:cs="Arial"/>
              <w:sz w:val="18"/>
              <w:szCs w:val="18"/>
            </w:rPr>
          </w:pPr>
        </w:p>
      </w:tc>
      <w:tc>
        <w:tcPr>
          <w:tcW w:w="3788" w:type="dxa"/>
          <w:vAlign w:val="center"/>
        </w:tcPr>
        <w:p w:rsidR="00EC5ECD" w:rsidRDefault="00EC5ECD" w:rsidP="00EE5198">
          <w:pPr>
            <w:pStyle w:val="Header"/>
            <w:ind w:left="0" w:firstLine="0"/>
            <w:rPr>
              <w:rFonts w:ascii="Arial" w:hAnsi="Arial" w:cs="Arial"/>
              <w:b/>
              <w:bCs/>
              <w:sz w:val="18"/>
              <w:szCs w:val="18"/>
            </w:rPr>
          </w:pPr>
          <w:r>
            <w:rPr>
              <w:rFonts w:ascii="Arial" w:hAnsi="Arial" w:cs="Arial"/>
              <w:b/>
              <w:bCs/>
              <w:sz w:val="18"/>
              <w:szCs w:val="18"/>
            </w:rPr>
            <w:t xml:space="preserve">Implementation Date: </w:t>
          </w:r>
          <w:r w:rsidR="00607A5F">
            <w:rPr>
              <w:rFonts w:ascii="Arial" w:hAnsi="Arial" w:cs="Arial"/>
              <w:b/>
              <w:bCs/>
              <w:sz w:val="18"/>
              <w:szCs w:val="18"/>
            </w:rPr>
            <w:t xml:space="preserve"> </w:t>
          </w:r>
          <w:r w:rsidR="00EE5198">
            <w:rPr>
              <w:rFonts w:ascii="Arial" w:hAnsi="Arial" w:cs="Arial"/>
              <w:b/>
              <w:bCs/>
              <w:sz w:val="18"/>
              <w:szCs w:val="18"/>
            </w:rPr>
            <w:t>01/25/13</w:t>
          </w:r>
        </w:p>
      </w:tc>
    </w:tr>
    <w:tr w:rsidR="00EC5ECD" w:rsidTr="000A5CFF">
      <w:trPr>
        <w:trHeight w:val="360"/>
        <w:jc w:val="center"/>
      </w:trPr>
      <w:tc>
        <w:tcPr>
          <w:tcW w:w="6220" w:type="dxa"/>
          <w:vAlign w:val="center"/>
        </w:tcPr>
        <w:p w:rsidR="00EC5ECD" w:rsidRDefault="00EC5ECD" w:rsidP="0032767D">
          <w:pPr>
            <w:pStyle w:val="Header"/>
            <w:rPr>
              <w:rFonts w:ascii="Arial" w:hAnsi="Arial" w:cs="Arial"/>
              <w:b/>
              <w:bCs/>
              <w:sz w:val="18"/>
              <w:szCs w:val="18"/>
            </w:rPr>
          </w:pPr>
        </w:p>
      </w:tc>
      <w:tc>
        <w:tcPr>
          <w:tcW w:w="3788" w:type="dxa"/>
          <w:vAlign w:val="center"/>
        </w:tcPr>
        <w:p w:rsidR="00EC5ECD" w:rsidRDefault="00EC5ECD" w:rsidP="00B00DC2">
          <w:pPr>
            <w:pStyle w:val="Header"/>
            <w:ind w:left="0" w:firstLine="0"/>
            <w:rPr>
              <w:rFonts w:ascii="Arial" w:hAnsi="Arial" w:cs="Arial"/>
              <w:b/>
              <w:bCs/>
              <w:sz w:val="18"/>
              <w:szCs w:val="18"/>
            </w:rPr>
          </w:pPr>
          <w:r>
            <w:rPr>
              <w:rFonts w:ascii="Arial" w:hAnsi="Arial" w:cs="Arial"/>
              <w:b/>
              <w:bCs/>
              <w:sz w:val="18"/>
              <w:szCs w:val="18"/>
            </w:rPr>
            <w:t xml:space="preserve">Last Reviewed/Update Date: </w:t>
          </w:r>
          <w:r w:rsidR="00EE5198">
            <w:rPr>
              <w:rFonts w:ascii="Arial" w:hAnsi="Arial" w:cs="Arial"/>
              <w:b/>
              <w:bCs/>
              <w:sz w:val="18"/>
              <w:szCs w:val="18"/>
            </w:rPr>
            <w:t xml:space="preserve"> 01/25/13</w:t>
          </w:r>
        </w:p>
      </w:tc>
    </w:tr>
    <w:tr w:rsidR="00EC5ECD" w:rsidTr="000A5CFF">
      <w:trPr>
        <w:trHeight w:val="360"/>
        <w:jc w:val="center"/>
      </w:trPr>
      <w:tc>
        <w:tcPr>
          <w:tcW w:w="6220" w:type="dxa"/>
          <w:vAlign w:val="center"/>
        </w:tcPr>
        <w:p w:rsidR="00EC5ECD" w:rsidRDefault="00EC5ECD" w:rsidP="00B00DC2">
          <w:pPr>
            <w:pStyle w:val="Header"/>
            <w:ind w:firstLine="0"/>
            <w:jc w:val="both"/>
            <w:rPr>
              <w:rFonts w:ascii="Arial" w:hAnsi="Arial" w:cs="Arial"/>
              <w:b/>
              <w:bCs/>
              <w:sz w:val="18"/>
              <w:szCs w:val="18"/>
            </w:rPr>
          </w:pPr>
          <w:r>
            <w:rPr>
              <w:rFonts w:ascii="Arial" w:hAnsi="Arial" w:cs="Arial"/>
              <w:b/>
              <w:bCs/>
              <w:sz w:val="18"/>
              <w:szCs w:val="18"/>
            </w:rPr>
            <w:t>SOP Owner: Equine Facility - Horse Care</w:t>
          </w:r>
        </w:p>
      </w:tc>
      <w:tc>
        <w:tcPr>
          <w:tcW w:w="3788" w:type="dxa"/>
          <w:vAlign w:val="center"/>
        </w:tcPr>
        <w:p w:rsidR="00EC5ECD" w:rsidRDefault="00EC5ECD" w:rsidP="00B00DC2">
          <w:pPr>
            <w:pStyle w:val="Header"/>
            <w:ind w:left="0" w:firstLine="0"/>
            <w:rPr>
              <w:rFonts w:ascii="Arial" w:hAnsi="Arial" w:cs="Arial"/>
              <w:b/>
              <w:bCs/>
              <w:sz w:val="18"/>
              <w:szCs w:val="18"/>
            </w:rPr>
          </w:pPr>
          <w:r>
            <w:rPr>
              <w:rFonts w:ascii="Arial" w:hAnsi="Arial" w:cs="Arial"/>
              <w:b/>
              <w:bCs/>
              <w:sz w:val="18"/>
              <w:szCs w:val="18"/>
            </w:rPr>
            <w:t>Approval:</w:t>
          </w:r>
          <w:r w:rsidR="00607A5F">
            <w:rPr>
              <w:rFonts w:ascii="Arial" w:hAnsi="Arial" w:cs="Arial"/>
              <w:b/>
              <w:bCs/>
              <w:sz w:val="18"/>
              <w:szCs w:val="18"/>
            </w:rPr>
            <w:t xml:space="preserve"> Duane Adams</w:t>
          </w:r>
        </w:p>
      </w:tc>
    </w:tr>
  </w:tbl>
  <w:p w:rsidR="00EC5ECD" w:rsidRDefault="00EC5ECD" w:rsidP="00B00D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1F46"/>
    <w:multiLevelType w:val="hybridMultilevel"/>
    <w:tmpl w:val="DAB4AC8A"/>
    <w:lvl w:ilvl="0" w:tplc="DDDA7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B3566"/>
    <w:multiLevelType w:val="hybridMultilevel"/>
    <w:tmpl w:val="7538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C54CD"/>
    <w:multiLevelType w:val="hybridMultilevel"/>
    <w:tmpl w:val="E8D60136"/>
    <w:lvl w:ilvl="0" w:tplc="6E9E2DF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15:restartNumberingAfterBreak="0">
    <w:nsid w:val="1DFD3894"/>
    <w:multiLevelType w:val="hybridMultilevel"/>
    <w:tmpl w:val="75581462"/>
    <w:lvl w:ilvl="0" w:tplc="DDDA7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96F86"/>
    <w:multiLevelType w:val="hybridMultilevel"/>
    <w:tmpl w:val="58B47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633C8"/>
    <w:multiLevelType w:val="hybridMultilevel"/>
    <w:tmpl w:val="1B28398C"/>
    <w:lvl w:ilvl="0" w:tplc="72DAB32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A337F6"/>
    <w:multiLevelType w:val="hybridMultilevel"/>
    <w:tmpl w:val="19122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66AD3"/>
    <w:multiLevelType w:val="hybridMultilevel"/>
    <w:tmpl w:val="E470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D14B7"/>
    <w:multiLevelType w:val="hybridMultilevel"/>
    <w:tmpl w:val="B07A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A4E12"/>
    <w:multiLevelType w:val="hybridMultilevel"/>
    <w:tmpl w:val="85E065EE"/>
    <w:lvl w:ilvl="0" w:tplc="F73C49A8">
      <w:start w:val="1"/>
      <w:numFmt w:val="decimal"/>
      <w:lvlText w:val="%1."/>
      <w:lvlJc w:val="left"/>
      <w:pPr>
        <w:tabs>
          <w:tab w:val="num" w:pos="720"/>
        </w:tabs>
        <w:ind w:left="720" w:hanging="360"/>
      </w:pPr>
      <w:rPr>
        <w:rFonts w:asciiTheme="minorHAnsi" w:eastAsiaTheme="minorHAnsi" w:hAnsiTheme="minorHAnsi"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002DBF"/>
    <w:multiLevelType w:val="hybridMultilevel"/>
    <w:tmpl w:val="7E367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3703ED"/>
    <w:multiLevelType w:val="hybridMultilevel"/>
    <w:tmpl w:val="814A7A02"/>
    <w:lvl w:ilvl="0" w:tplc="F4AABE6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91A0762"/>
    <w:multiLevelType w:val="hybridMultilevel"/>
    <w:tmpl w:val="DA405900"/>
    <w:lvl w:ilvl="0" w:tplc="DDDA79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670DC0"/>
    <w:multiLevelType w:val="hybridMultilevel"/>
    <w:tmpl w:val="BC8A7E44"/>
    <w:lvl w:ilvl="0" w:tplc="3EE41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662359"/>
    <w:multiLevelType w:val="hybridMultilevel"/>
    <w:tmpl w:val="4B323EFA"/>
    <w:lvl w:ilvl="0" w:tplc="3B4669C0">
      <w:start w:val="1"/>
      <w:numFmt w:val="decimal"/>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4987391"/>
    <w:multiLevelType w:val="hybridMultilevel"/>
    <w:tmpl w:val="FE9C4FA6"/>
    <w:lvl w:ilvl="0" w:tplc="10526946">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BBB35EF"/>
    <w:multiLevelType w:val="hybridMultilevel"/>
    <w:tmpl w:val="690C4D70"/>
    <w:lvl w:ilvl="0" w:tplc="4DEA78A8">
      <w:start w:val="1"/>
      <w:numFmt w:val="decimal"/>
      <w:lvlText w:val="%1."/>
      <w:lvlJc w:val="left"/>
      <w:pPr>
        <w:tabs>
          <w:tab w:val="num" w:pos="720"/>
        </w:tabs>
        <w:ind w:left="720" w:hanging="360"/>
      </w:pPr>
      <w:rPr>
        <w:rFonts w:asciiTheme="minorHAnsi" w:eastAsiaTheme="minorHAnsi" w:hAnsiTheme="minorHAnsi" w:cs="Arial"/>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6C7D35"/>
    <w:multiLevelType w:val="hybridMultilevel"/>
    <w:tmpl w:val="5DC60CC8"/>
    <w:lvl w:ilvl="0" w:tplc="DDDA7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00F14"/>
    <w:multiLevelType w:val="hybridMultilevel"/>
    <w:tmpl w:val="5666D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70B19"/>
    <w:multiLevelType w:val="hybridMultilevel"/>
    <w:tmpl w:val="D00C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F0988"/>
    <w:multiLevelType w:val="hybridMultilevel"/>
    <w:tmpl w:val="C1A2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E5B8C"/>
    <w:multiLevelType w:val="hybridMultilevel"/>
    <w:tmpl w:val="15E2D270"/>
    <w:lvl w:ilvl="0" w:tplc="AD52B70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EAA0618"/>
    <w:multiLevelType w:val="hybridMultilevel"/>
    <w:tmpl w:val="D66A55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1"/>
  </w:num>
  <w:num w:numId="4">
    <w:abstractNumId w:val="5"/>
  </w:num>
  <w:num w:numId="5">
    <w:abstractNumId w:val="21"/>
  </w:num>
  <w:num w:numId="6">
    <w:abstractNumId w:val="12"/>
  </w:num>
  <w:num w:numId="7">
    <w:abstractNumId w:val="22"/>
  </w:num>
  <w:num w:numId="8">
    <w:abstractNumId w:val="18"/>
  </w:num>
  <w:num w:numId="9">
    <w:abstractNumId w:val="8"/>
  </w:num>
  <w:num w:numId="10">
    <w:abstractNumId w:val="4"/>
  </w:num>
  <w:num w:numId="11">
    <w:abstractNumId w:val="1"/>
  </w:num>
  <w:num w:numId="12">
    <w:abstractNumId w:val="10"/>
  </w:num>
  <w:num w:numId="13">
    <w:abstractNumId w:val="6"/>
  </w:num>
  <w:num w:numId="14">
    <w:abstractNumId w:val="17"/>
  </w:num>
  <w:num w:numId="15">
    <w:abstractNumId w:val="0"/>
  </w:num>
  <w:num w:numId="16">
    <w:abstractNumId w:val="7"/>
  </w:num>
  <w:num w:numId="17">
    <w:abstractNumId w:val="3"/>
  </w:num>
  <w:num w:numId="18">
    <w:abstractNumId w:val="20"/>
  </w:num>
  <w:num w:numId="19">
    <w:abstractNumId w:val="19"/>
  </w:num>
  <w:num w:numId="20">
    <w:abstractNumId w:val="2"/>
  </w:num>
  <w:num w:numId="21">
    <w:abstractNumId w:val="15"/>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C2"/>
    <w:rsid w:val="00003CBB"/>
    <w:rsid w:val="00024FBC"/>
    <w:rsid w:val="0005312B"/>
    <w:rsid w:val="000604FF"/>
    <w:rsid w:val="0008414C"/>
    <w:rsid w:val="0008517B"/>
    <w:rsid w:val="000907D0"/>
    <w:rsid w:val="000A5CFF"/>
    <w:rsid w:val="000C6B77"/>
    <w:rsid w:val="0017072C"/>
    <w:rsid w:val="00175E4C"/>
    <w:rsid w:val="00183A3C"/>
    <w:rsid w:val="001970C6"/>
    <w:rsid w:val="001C68A3"/>
    <w:rsid w:val="001D65FB"/>
    <w:rsid w:val="001E110A"/>
    <w:rsid w:val="001E7AAD"/>
    <w:rsid w:val="002C3AD6"/>
    <w:rsid w:val="00305A02"/>
    <w:rsid w:val="003124F5"/>
    <w:rsid w:val="00321565"/>
    <w:rsid w:val="0032767D"/>
    <w:rsid w:val="00341939"/>
    <w:rsid w:val="0034281A"/>
    <w:rsid w:val="003812C5"/>
    <w:rsid w:val="003865E8"/>
    <w:rsid w:val="003C31F7"/>
    <w:rsid w:val="003D5704"/>
    <w:rsid w:val="0043713E"/>
    <w:rsid w:val="004A770B"/>
    <w:rsid w:val="004B51F1"/>
    <w:rsid w:val="004D1958"/>
    <w:rsid w:val="004F5109"/>
    <w:rsid w:val="00512303"/>
    <w:rsid w:val="00592254"/>
    <w:rsid w:val="005A04E0"/>
    <w:rsid w:val="005A6F2F"/>
    <w:rsid w:val="006033D4"/>
    <w:rsid w:val="006075AE"/>
    <w:rsid w:val="00607A5F"/>
    <w:rsid w:val="006570B0"/>
    <w:rsid w:val="00667425"/>
    <w:rsid w:val="006806D0"/>
    <w:rsid w:val="00683EC3"/>
    <w:rsid w:val="006C6A71"/>
    <w:rsid w:val="0075213A"/>
    <w:rsid w:val="007C7545"/>
    <w:rsid w:val="007D0B99"/>
    <w:rsid w:val="007D690E"/>
    <w:rsid w:val="007E6521"/>
    <w:rsid w:val="00882F5A"/>
    <w:rsid w:val="0088451D"/>
    <w:rsid w:val="008C03C2"/>
    <w:rsid w:val="008C0C66"/>
    <w:rsid w:val="008C18E5"/>
    <w:rsid w:val="008C5E6D"/>
    <w:rsid w:val="008F128C"/>
    <w:rsid w:val="009219C3"/>
    <w:rsid w:val="009713E2"/>
    <w:rsid w:val="00975A95"/>
    <w:rsid w:val="00985A41"/>
    <w:rsid w:val="009A7504"/>
    <w:rsid w:val="009B15F0"/>
    <w:rsid w:val="009B688B"/>
    <w:rsid w:val="00A245A8"/>
    <w:rsid w:val="00A64009"/>
    <w:rsid w:val="00AE38D3"/>
    <w:rsid w:val="00B00DC2"/>
    <w:rsid w:val="00B16F2C"/>
    <w:rsid w:val="00B26957"/>
    <w:rsid w:val="00B55055"/>
    <w:rsid w:val="00B644EA"/>
    <w:rsid w:val="00BB3D26"/>
    <w:rsid w:val="00BB7F9E"/>
    <w:rsid w:val="00BC5731"/>
    <w:rsid w:val="00BF2A44"/>
    <w:rsid w:val="00CA2BFA"/>
    <w:rsid w:val="00D1412D"/>
    <w:rsid w:val="00D477CA"/>
    <w:rsid w:val="00D6181F"/>
    <w:rsid w:val="00D905BE"/>
    <w:rsid w:val="00DE0121"/>
    <w:rsid w:val="00E57FB8"/>
    <w:rsid w:val="00EA1B66"/>
    <w:rsid w:val="00EC5ECD"/>
    <w:rsid w:val="00ED17FB"/>
    <w:rsid w:val="00EE3D2E"/>
    <w:rsid w:val="00EE5198"/>
    <w:rsid w:val="00F03064"/>
    <w:rsid w:val="00F23490"/>
    <w:rsid w:val="00F23856"/>
    <w:rsid w:val="00F42792"/>
    <w:rsid w:val="00FE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BE507-A125-49FF-892D-361640AC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080"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055"/>
  </w:style>
  <w:style w:type="paragraph" w:styleId="Heading1">
    <w:name w:val="heading 1"/>
    <w:basedOn w:val="Normal"/>
    <w:next w:val="Normal"/>
    <w:link w:val="Heading1Char"/>
    <w:uiPriority w:val="9"/>
    <w:qFormat/>
    <w:rsid w:val="006C6A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9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1D65FB"/>
    <w:pPr>
      <w:spacing w:before="240" w:after="60" w:line="240" w:lineRule="auto"/>
      <w:ind w:left="0" w:firstLine="0"/>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0DC2"/>
    <w:pPr>
      <w:tabs>
        <w:tab w:val="center" w:pos="4680"/>
        <w:tab w:val="right" w:pos="9360"/>
      </w:tabs>
      <w:spacing w:line="240" w:lineRule="auto"/>
    </w:pPr>
  </w:style>
  <w:style w:type="character" w:customStyle="1" w:styleId="HeaderChar">
    <w:name w:val="Header Char"/>
    <w:basedOn w:val="DefaultParagraphFont"/>
    <w:link w:val="Header"/>
    <w:uiPriority w:val="99"/>
    <w:rsid w:val="00B00DC2"/>
  </w:style>
  <w:style w:type="paragraph" w:styleId="Footer">
    <w:name w:val="footer"/>
    <w:basedOn w:val="Normal"/>
    <w:link w:val="FooterChar"/>
    <w:uiPriority w:val="99"/>
    <w:unhideWhenUsed/>
    <w:rsid w:val="00B00DC2"/>
    <w:pPr>
      <w:tabs>
        <w:tab w:val="center" w:pos="4680"/>
        <w:tab w:val="right" w:pos="9360"/>
      </w:tabs>
      <w:spacing w:line="240" w:lineRule="auto"/>
    </w:pPr>
  </w:style>
  <w:style w:type="character" w:customStyle="1" w:styleId="FooterChar">
    <w:name w:val="Footer Char"/>
    <w:basedOn w:val="DefaultParagraphFont"/>
    <w:link w:val="Footer"/>
    <w:uiPriority w:val="99"/>
    <w:rsid w:val="00B00DC2"/>
  </w:style>
  <w:style w:type="paragraph" w:styleId="BalloonText">
    <w:name w:val="Balloon Text"/>
    <w:basedOn w:val="Normal"/>
    <w:link w:val="BalloonTextChar"/>
    <w:uiPriority w:val="99"/>
    <w:semiHidden/>
    <w:unhideWhenUsed/>
    <w:rsid w:val="00B00D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C2"/>
    <w:rPr>
      <w:rFonts w:ascii="Tahoma" w:hAnsi="Tahoma" w:cs="Tahoma"/>
      <w:sz w:val="16"/>
      <w:szCs w:val="16"/>
    </w:rPr>
  </w:style>
  <w:style w:type="character" w:customStyle="1" w:styleId="Heading1Char">
    <w:name w:val="Heading 1 Char"/>
    <w:basedOn w:val="DefaultParagraphFont"/>
    <w:link w:val="Heading1"/>
    <w:uiPriority w:val="9"/>
    <w:rsid w:val="006C6A7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C6A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6A7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C6A71"/>
    <w:pPr>
      <w:ind w:left="720"/>
      <w:contextualSpacing/>
    </w:pPr>
  </w:style>
  <w:style w:type="character" w:customStyle="1" w:styleId="Heading2Char">
    <w:name w:val="Heading 2 Char"/>
    <w:basedOn w:val="DefaultParagraphFont"/>
    <w:link w:val="Heading2"/>
    <w:uiPriority w:val="9"/>
    <w:rsid w:val="009219C3"/>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1D65FB"/>
    <w:rPr>
      <w:rFonts w:ascii="Arial" w:eastAsia="Times New Roman" w:hAnsi="Arial" w:cs="Times New Roman"/>
      <w:b/>
      <w:bCs/>
      <w:i/>
      <w:iCs/>
      <w:sz w:val="26"/>
      <w:szCs w:val="26"/>
    </w:rPr>
  </w:style>
  <w:style w:type="paragraph" w:styleId="Subtitle">
    <w:name w:val="Subtitle"/>
    <w:basedOn w:val="Normal"/>
    <w:link w:val="SubtitleChar"/>
    <w:qFormat/>
    <w:rsid w:val="001D65FB"/>
    <w:pPr>
      <w:spacing w:line="240" w:lineRule="auto"/>
      <w:ind w:left="0" w:firstLine="0"/>
    </w:pPr>
    <w:rPr>
      <w:rFonts w:ascii="Times New Roman" w:eastAsia="Times New Roman" w:hAnsi="Times New Roman" w:cs="Times New Roman"/>
      <w:b/>
      <w:bCs/>
      <w:sz w:val="24"/>
      <w:szCs w:val="20"/>
    </w:rPr>
  </w:style>
  <w:style w:type="character" w:customStyle="1" w:styleId="SubtitleChar">
    <w:name w:val="Subtitle Char"/>
    <w:basedOn w:val="DefaultParagraphFont"/>
    <w:link w:val="Subtitle"/>
    <w:rsid w:val="001D65FB"/>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7E6521"/>
    <w:pPr>
      <w:tabs>
        <w:tab w:val="left" w:pos="900"/>
      </w:tabs>
      <w:spacing w:before="200" w:after="100" w:line="240" w:lineRule="auto"/>
      <w:ind w:left="360" w:firstLine="0"/>
    </w:pPr>
    <w:rPr>
      <w:rFonts w:ascii="Arial" w:eastAsia="Times New Roman" w:hAnsi="Arial" w:cs="Times New Roman"/>
      <w:sz w:val="20"/>
      <w:szCs w:val="24"/>
    </w:rPr>
  </w:style>
  <w:style w:type="character" w:customStyle="1" w:styleId="BodyTextIndentChar">
    <w:name w:val="Body Text Indent Char"/>
    <w:basedOn w:val="DefaultParagraphFont"/>
    <w:link w:val="BodyTextIndent"/>
    <w:semiHidden/>
    <w:rsid w:val="007E6521"/>
    <w:rPr>
      <w:rFonts w:ascii="Arial" w:eastAsia="Times New Roman" w:hAnsi="Arial" w:cs="Times New Roman"/>
      <w:sz w:val="20"/>
      <w:szCs w:val="24"/>
    </w:rPr>
  </w:style>
  <w:style w:type="table" w:styleId="TableGrid">
    <w:name w:val="Table Grid"/>
    <w:basedOn w:val="TableNormal"/>
    <w:uiPriority w:val="59"/>
    <w:rsid w:val="003428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7D342-A806-48A3-89F9-7A14A3FE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jbaker</dc:creator>
  <cp:lastModifiedBy>Jenny Herren</cp:lastModifiedBy>
  <cp:revision>3</cp:revision>
  <cp:lastPrinted>2013-01-01T21:38:00Z</cp:lastPrinted>
  <dcterms:created xsi:type="dcterms:W3CDTF">2019-07-03T21:08:00Z</dcterms:created>
  <dcterms:modified xsi:type="dcterms:W3CDTF">2019-07-03T21:10:00Z</dcterms:modified>
</cp:coreProperties>
</file>